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7C" w:rsidRDefault="00C36D85" w:rsidP="00F54D7C">
      <w:pPr>
        <w:widowControl w:val="0"/>
        <w:jc w:val="center"/>
        <w:rPr>
          <w:rFonts w:ascii="Rockwell Extra Bold" w:hAnsi="Rockwell Extra Bold"/>
          <w:sz w:val="40"/>
          <w:szCs w:val="40"/>
        </w:rPr>
      </w:pPr>
      <w:r>
        <w:rPr>
          <w:b/>
          <w:noProof/>
          <w:sz w:val="28"/>
          <w:szCs w:val="28"/>
        </w:rPr>
        <w:t xml:space="preserve">         </w:t>
      </w:r>
      <w:r w:rsidR="00152E29">
        <w:rPr>
          <w:b/>
          <w:sz w:val="28"/>
          <w:szCs w:val="28"/>
        </w:rPr>
        <w:t xml:space="preserve">  </w:t>
      </w:r>
      <w:r w:rsidR="00F54D7C">
        <w:rPr>
          <w:rFonts w:ascii="Rockwell Extra Bold" w:hAnsi="Rockwell Extra Bold"/>
          <w:color w:val="7030A0"/>
          <w:sz w:val="40"/>
          <w:szCs w:val="40"/>
        </w:rPr>
        <w:t>Edward Manzano Jr., Middle School</w:t>
      </w:r>
    </w:p>
    <w:p w:rsidR="00F54D7C" w:rsidRPr="00D3007D" w:rsidRDefault="00F54D7C" w:rsidP="00F54D7C">
      <w:pPr>
        <w:widowControl w:val="0"/>
        <w:tabs>
          <w:tab w:val="left" w:pos="4406"/>
        </w:tabs>
        <w:jc w:val="center"/>
        <w:rPr>
          <w:rFonts w:ascii="Calibri" w:hAnsi="Calibri"/>
          <w:sz w:val="18"/>
          <w:szCs w:val="18"/>
        </w:rPr>
      </w:pPr>
      <w:r w:rsidRPr="00D3007D">
        <w:rPr>
          <w:rFonts w:ascii="Calibri" w:hAnsi="Calibri"/>
          <w:color w:val="7030A0"/>
        </w:rPr>
        <w:t> </w:t>
      </w:r>
      <w:r w:rsidRPr="00D3007D">
        <w:rPr>
          <w:rFonts w:ascii="Calibri" w:hAnsi="Calibri"/>
          <w:sz w:val="18"/>
          <w:szCs w:val="18"/>
        </w:rPr>
        <w:t>2580 W. Alton Gloor   Brownsville, Texas 78520</w:t>
      </w:r>
    </w:p>
    <w:p w:rsidR="00F54D7C" w:rsidRDefault="00F54D7C" w:rsidP="00F54D7C">
      <w:pPr>
        <w:widowControl w:val="0"/>
        <w:spacing w:line="300" w:lineRule="auto"/>
        <w:jc w:val="center"/>
        <w:rPr>
          <w:rFonts w:ascii="Calibri" w:hAnsi="Calibri"/>
          <w:sz w:val="18"/>
          <w:szCs w:val="18"/>
        </w:rPr>
      </w:pPr>
      <w:r w:rsidRPr="00D3007D">
        <w:rPr>
          <w:rFonts w:ascii="Calibri" w:hAnsi="Calibri"/>
          <w:sz w:val="18"/>
          <w:szCs w:val="18"/>
        </w:rPr>
        <w:t> Phone (956) 548-9800 - Fax (956) 548-6772</w:t>
      </w:r>
    </w:p>
    <w:p w:rsidR="00F54D7C" w:rsidRDefault="00F54D7C" w:rsidP="00152E29">
      <w:pPr>
        <w:rPr>
          <w:b/>
          <w:sz w:val="28"/>
          <w:szCs w:val="28"/>
        </w:rPr>
      </w:pPr>
    </w:p>
    <w:p w:rsidR="00DB5716" w:rsidRDefault="00F54D7C" w:rsidP="00152E29">
      <w:pPr>
        <w:rPr>
          <w:b/>
          <w:noProof/>
          <w:sz w:val="28"/>
          <w:szCs w:val="28"/>
        </w:rPr>
      </w:pPr>
      <w:r>
        <w:rPr>
          <w:b/>
          <w:sz w:val="28"/>
          <w:szCs w:val="28"/>
        </w:rPr>
        <w:t xml:space="preserve">                                 </w:t>
      </w:r>
      <w:r w:rsidR="000D4BC5">
        <w:rPr>
          <w:b/>
          <w:sz w:val="28"/>
          <w:szCs w:val="28"/>
        </w:rPr>
        <w:t>Algebra</w:t>
      </w:r>
      <w:r w:rsidR="008D6387">
        <w:rPr>
          <w:b/>
          <w:sz w:val="28"/>
          <w:szCs w:val="28"/>
        </w:rPr>
        <w:t xml:space="preserve"> 1</w:t>
      </w:r>
      <w:r w:rsidR="00BD7AC3" w:rsidRPr="00AD2C5B">
        <w:rPr>
          <w:b/>
          <w:sz w:val="28"/>
          <w:szCs w:val="28"/>
        </w:rPr>
        <w:t xml:space="preserve"> Syllabus</w:t>
      </w:r>
      <w:r w:rsidR="00152E29">
        <w:rPr>
          <w:b/>
          <w:noProof/>
          <w:sz w:val="28"/>
          <w:szCs w:val="28"/>
        </w:rPr>
        <w:t xml:space="preserve">   </w:t>
      </w:r>
      <w:r w:rsidR="0074494C">
        <w:rPr>
          <w:b/>
          <w:noProof/>
          <w:sz w:val="28"/>
          <w:szCs w:val="28"/>
        </w:rPr>
        <w:t>2017-2018</w:t>
      </w:r>
    </w:p>
    <w:p w:rsidR="00F54D7C" w:rsidRPr="008254DB" w:rsidRDefault="00F54D7C" w:rsidP="00152E29">
      <w:pPr>
        <w:rPr>
          <w:b/>
          <w:sz w:val="32"/>
          <w:szCs w:val="32"/>
        </w:rPr>
      </w:pPr>
    </w:p>
    <w:p w:rsidR="004341BB" w:rsidRDefault="007F0D8D" w:rsidP="00BD7AC3">
      <w:pPr>
        <w:rPr>
          <w:b/>
        </w:rPr>
      </w:pPr>
      <w:r w:rsidRPr="00152E29">
        <w:rPr>
          <w:b/>
        </w:rPr>
        <w:t xml:space="preserve">Instructor: </w:t>
      </w:r>
      <w:r w:rsidR="00BD7AC3" w:rsidRPr="00152E29">
        <w:rPr>
          <w:b/>
        </w:rPr>
        <w:t>Mr. J. Villanueva</w:t>
      </w:r>
      <w:r w:rsidR="000C0D9C">
        <w:rPr>
          <w:b/>
        </w:rPr>
        <w:t xml:space="preserve"> </w:t>
      </w:r>
    </w:p>
    <w:p w:rsidR="004341BB" w:rsidRDefault="000C0D9C" w:rsidP="00BD7AC3">
      <w:pPr>
        <w:rPr>
          <w:b/>
        </w:rPr>
      </w:pPr>
      <w:r>
        <w:rPr>
          <w:b/>
        </w:rPr>
        <w:t xml:space="preserve"> </w:t>
      </w:r>
      <w:r w:rsidR="0074494C">
        <w:rPr>
          <w:b/>
        </w:rPr>
        <w:t>Room: B117</w:t>
      </w:r>
      <w:r>
        <w:rPr>
          <w:b/>
        </w:rPr>
        <w:t xml:space="preserve"> </w:t>
      </w:r>
    </w:p>
    <w:p w:rsidR="00DB5716" w:rsidRDefault="008254DB" w:rsidP="00BD7AC3">
      <w:pPr>
        <w:rPr>
          <w:b/>
        </w:rPr>
      </w:pPr>
      <w:r w:rsidRPr="00152E29">
        <w:rPr>
          <w:b/>
        </w:rPr>
        <w:t xml:space="preserve">Conference: </w:t>
      </w:r>
      <w:r w:rsidR="00995793">
        <w:rPr>
          <w:b/>
        </w:rPr>
        <w:t>11:08-11:53</w:t>
      </w:r>
      <w:bookmarkStart w:id="0" w:name="_GoBack"/>
      <w:bookmarkEnd w:id="0"/>
    </w:p>
    <w:p w:rsidR="00DA47C4" w:rsidRPr="00152E29" w:rsidRDefault="00DA47C4" w:rsidP="00BD7AC3">
      <w:pPr>
        <w:rPr>
          <w:b/>
        </w:rPr>
      </w:pPr>
      <w:r>
        <w:rPr>
          <w:b/>
        </w:rPr>
        <w:t>Email: jvillanueva1@bisd.us</w:t>
      </w:r>
    </w:p>
    <w:p w:rsidR="009235DF" w:rsidRPr="00FD1611" w:rsidRDefault="009235DF" w:rsidP="00BD7AC3">
      <w:pPr>
        <w:rPr>
          <w:rFonts w:ascii="Verdana" w:hAnsi="Verdana" w:cs="Tahoma"/>
          <w:b/>
          <w:sz w:val="20"/>
          <w:szCs w:val="20"/>
        </w:rPr>
      </w:pPr>
    </w:p>
    <w:p w:rsidR="00BD7AC3" w:rsidRPr="00FD1611" w:rsidRDefault="00BD7AC3" w:rsidP="00BD7AC3">
      <w:pPr>
        <w:rPr>
          <w:rFonts w:ascii="Verdana" w:hAnsi="Verdana" w:cs="Tahoma"/>
          <w:b/>
          <w:sz w:val="20"/>
          <w:szCs w:val="20"/>
        </w:rPr>
      </w:pPr>
      <w:r w:rsidRPr="00FD1611">
        <w:rPr>
          <w:rFonts w:ascii="Verdana" w:hAnsi="Verdana" w:cs="Tahoma"/>
          <w:b/>
          <w:sz w:val="20"/>
          <w:szCs w:val="20"/>
        </w:rPr>
        <w:t xml:space="preserve">Goal: </w:t>
      </w:r>
      <w:r w:rsidRPr="00FD1611">
        <w:rPr>
          <w:rFonts w:ascii="Verdana" w:hAnsi="Verdana" w:cs="Tahoma"/>
          <w:sz w:val="20"/>
          <w:szCs w:val="20"/>
        </w:rPr>
        <w:t>We want everyone to be successful and to get the most out of my class each day.  Therefore, the students are expected to be on time, be respectful, and work cooperatively with everyone.  All students will become independent successful learners!</w:t>
      </w:r>
    </w:p>
    <w:p w:rsidR="00BD7AC3" w:rsidRPr="00FD1611" w:rsidRDefault="00BD7AC3" w:rsidP="00BD7AC3">
      <w:pPr>
        <w:rPr>
          <w:rFonts w:ascii="Verdana" w:hAnsi="Verdana" w:cs="Tahoma"/>
          <w:sz w:val="20"/>
          <w:szCs w:val="20"/>
        </w:rPr>
      </w:pPr>
    </w:p>
    <w:p w:rsidR="00BD7AC3" w:rsidRPr="00FD1611" w:rsidRDefault="00BD7AC3" w:rsidP="00BD7AC3">
      <w:pPr>
        <w:rPr>
          <w:rFonts w:ascii="Verdana" w:hAnsi="Verdana" w:cs="Tahoma"/>
          <w:b/>
          <w:sz w:val="20"/>
          <w:szCs w:val="20"/>
        </w:rPr>
      </w:pPr>
      <w:r w:rsidRPr="00FD1611">
        <w:rPr>
          <w:rFonts w:ascii="Verdana" w:hAnsi="Verdana" w:cs="Tahoma"/>
          <w:b/>
          <w:sz w:val="20"/>
          <w:szCs w:val="20"/>
        </w:rPr>
        <w:t xml:space="preserve">Course Description: </w:t>
      </w:r>
      <w:r w:rsidRPr="00FD1611">
        <w:rPr>
          <w:rFonts w:ascii="Verdana" w:hAnsi="Verdana" w:cs="Tahoma"/>
          <w:sz w:val="20"/>
          <w:szCs w:val="20"/>
        </w:rPr>
        <w:t>The main principle of this course is to help the student transition from the fundamentals of arithmetic to higher order thinking skills that will be implemented throughout their eighth grade academic year.</w:t>
      </w:r>
    </w:p>
    <w:p w:rsidR="00BD7AC3" w:rsidRPr="00FD1611" w:rsidRDefault="00BD7AC3" w:rsidP="00BD7AC3">
      <w:pPr>
        <w:rPr>
          <w:rFonts w:ascii="Verdana" w:hAnsi="Verdana" w:cs="Tahoma"/>
          <w:sz w:val="20"/>
          <w:szCs w:val="20"/>
        </w:rPr>
      </w:pPr>
    </w:p>
    <w:p w:rsidR="00D956B8" w:rsidRDefault="00D956B8" w:rsidP="00BD7AC3">
      <w:pPr>
        <w:rPr>
          <w:rFonts w:ascii="Verdana" w:hAnsi="Verdana" w:cs="Tahoma"/>
          <w:sz w:val="20"/>
          <w:szCs w:val="20"/>
        </w:rPr>
      </w:pPr>
      <w:r w:rsidRPr="00FD1611">
        <w:rPr>
          <w:rFonts w:ascii="Verdana" w:hAnsi="Verdana" w:cs="Tahoma"/>
          <w:b/>
          <w:sz w:val="20"/>
          <w:szCs w:val="20"/>
        </w:rPr>
        <w:t>Textbook:</w:t>
      </w:r>
      <w:r w:rsidR="00AB6EE6">
        <w:rPr>
          <w:rFonts w:ascii="Verdana" w:hAnsi="Verdana" w:cs="Tahoma"/>
          <w:sz w:val="20"/>
          <w:szCs w:val="20"/>
        </w:rPr>
        <w:t xml:space="preserve"> Pearson Texas Algebra 1</w:t>
      </w:r>
    </w:p>
    <w:p w:rsidR="000C0D9C" w:rsidRDefault="000C0D9C" w:rsidP="00BD7AC3">
      <w:pPr>
        <w:rPr>
          <w:rFonts w:ascii="Verdana" w:hAnsi="Verdana" w:cs="Tahoma"/>
          <w:sz w:val="20"/>
          <w:szCs w:val="20"/>
        </w:rPr>
      </w:pPr>
    </w:p>
    <w:p w:rsidR="000C0D9C" w:rsidRPr="005C13D1" w:rsidRDefault="000C0D9C" w:rsidP="000C0D9C">
      <w:pPr>
        <w:autoSpaceDE w:val="0"/>
        <w:autoSpaceDN w:val="0"/>
        <w:adjustRightInd w:val="0"/>
        <w:rPr>
          <w:rFonts w:ascii="Book Antiqua" w:hAnsi="Book Antiqua"/>
          <w:b/>
          <w:u w:val="single"/>
        </w:rPr>
      </w:pPr>
      <w:r w:rsidRPr="0093523E">
        <w:rPr>
          <w:rFonts w:ascii="Book Antiqua" w:hAnsi="Book Antiqua" w:cs="Arial"/>
          <w:b/>
        </w:rPr>
        <w:t>Calculator:</w:t>
      </w:r>
      <w:r>
        <w:rPr>
          <w:rFonts w:ascii="Book Antiqua" w:hAnsi="Book Antiqua" w:cs="Arial"/>
          <w:b/>
        </w:rPr>
        <w:t xml:space="preserve"> </w:t>
      </w:r>
      <w:r>
        <w:rPr>
          <w:rFonts w:ascii="Book Antiqua" w:hAnsi="Book Antiqua" w:cs="Arial"/>
        </w:rPr>
        <w:t xml:space="preserve">Students will be assigned a </w:t>
      </w:r>
      <w:r w:rsidRPr="001A4AD0">
        <w:rPr>
          <w:rFonts w:ascii="Book Antiqua" w:hAnsi="Book Antiqua" w:cs="Arial"/>
          <w:u w:val="single"/>
        </w:rPr>
        <w:t xml:space="preserve">TI </w:t>
      </w:r>
      <w:r w:rsidRPr="001A4AD0">
        <w:rPr>
          <w:rFonts w:ascii="Comic Sans MS" w:hAnsi="Comic Sans MS" w:cs="Arial"/>
          <w:u w:val="single"/>
        </w:rPr>
        <w:t>N</w:t>
      </w:r>
      <w:r w:rsidRPr="001A4AD0">
        <w:rPr>
          <w:rFonts w:ascii="Book Antiqua" w:hAnsi="Book Antiqua" w:cs="Arial"/>
          <w:u w:val="single"/>
        </w:rPr>
        <w:t>spire</w:t>
      </w:r>
      <w:r>
        <w:rPr>
          <w:rFonts w:ascii="Book Antiqua" w:hAnsi="Book Antiqua" w:cs="Arial"/>
        </w:rPr>
        <w:t xml:space="preserve"> graphing calculator </w:t>
      </w:r>
      <w:r w:rsidRPr="0093523E">
        <w:rPr>
          <w:rFonts w:ascii="Book Antiqua" w:hAnsi="Book Antiqua" w:cs="Arial"/>
        </w:rPr>
        <w:t xml:space="preserve">. </w:t>
      </w:r>
      <w:r>
        <w:rPr>
          <w:rFonts w:ascii="Book Antiqua" w:hAnsi="Book Antiqua" w:cs="Arial"/>
        </w:rPr>
        <w:t xml:space="preserve">This calculator is for classroom use only and is only to be used as instructed by the teacher. </w:t>
      </w:r>
      <w:r w:rsidRPr="005C13D1">
        <w:rPr>
          <w:rFonts w:ascii="Book Antiqua" w:hAnsi="Book Antiqua" w:cs="Arial"/>
          <w:b/>
          <w:u w:val="single"/>
        </w:rPr>
        <w:t>The student will be held responsible for any mishandling or damage made to the calculator .</w:t>
      </w:r>
    </w:p>
    <w:p w:rsidR="000C0D9C" w:rsidRPr="00FD1611" w:rsidRDefault="000C0D9C" w:rsidP="00BD7AC3">
      <w:pPr>
        <w:rPr>
          <w:rFonts w:ascii="Verdana" w:hAnsi="Verdana" w:cs="Tahoma"/>
          <w:sz w:val="20"/>
          <w:szCs w:val="20"/>
        </w:rPr>
      </w:pPr>
    </w:p>
    <w:p w:rsidR="00BD7AC3" w:rsidRPr="00FD1611" w:rsidRDefault="00BD7AC3" w:rsidP="00BD7AC3">
      <w:pPr>
        <w:rPr>
          <w:rFonts w:ascii="Verdana" w:hAnsi="Verdana" w:cs="Tahoma"/>
          <w:b/>
          <w:sz w:val="20"/>
          <w:szCs w:val="20"/>
        </w:rPr>
      </w:pPr>
      <w:r w:rsidRPr="00FD1611">
        <w:rPr>
          <w:rFonts w:ascii="Verdana" w:hAnsi="Verdana" w:cs="Tahoma"/>
          <w:b/>
          <w:sz w:val="20"/>
          <w:szCs w:val="20"/>
        </w:rPr>
        <w:t>Course Requirements:</w:t>
      </w:r>
    </w:p>
    <w:p w:rsidR="00BD7AC3" w:rsidRPr="00FD1611" w:rsidRDefault="00BD7AC3" w:rsidP="00BD7AC3">
      <w:pPr>
        <w:numPr>
          <w:ilvl w:val="0"/>
          <w:numId w:val="1"/>
        </w:numPr>
        <w:rPr>
          <w:rFonts w:ascii="Verdana" w:hAnsi="Verdana" w:cs="Tahoma"/>
          <w:sz w:val="20"/>
          <w:szCs w:val="20"/>
        </w:rPr>
      </w:pPr>
      <w:r w:rsidRPr="00FD1611">
        <w:rPr>
          <w:rFonts w:ascii="Verdana" w:hAnsi="Verdana" w:cs="Tahoma"/>
          <w:sz w:val="20"/>
          <w:szCs w:val="20"/>
        </w:rPr>
        <w:t>Write notes / examples during instruction provided by the teacher.</w:t>
      </w:r>
    </w:p>
    <w:p w:rsidR="00BD7AC3" w:rsidRPr="00FD1611" w:rsidRDefault="00BD7AC3" w:rsidP="00BD7AC3">
      <w:pPr>
        <w:numPr>
          <w:ilvl w:val="0"/>
          <w:numId w:val="1"/>
        </w:numPr>
        <w:rPr>
          <w:rFonts w:ascii="Verdana" w:hAnsi="Verdana" w:cs="Tahoma"/>
          <w:sz w:val="20"/>
          <w:szCs w:val="20"/>
        </w:rPr>
      </w:pPr>
      <w:r w:rsidRPr="00FD1611">
        <w:rPr>
          <w:rFonts w:ascii="Verdana" w:hAnsi="Verdana" w:cs="Tahoma"/>
          <w:sz w:val="20"/>
          <w:szCs w:val="20"/>
        </w:rPr>
        <w:t>Turn in all assignments, problem of the day, homework, and tests.</w:t>
      </w:r>
    </w:p>
    <w:p w:rsidR="00BD7AC3" w:rsidRPr="00FD1611" w:rsidRDefault="00BD7AC3" w:rsidP="00BD7AC3">
      <w:pPr>
        <w:ind w:left="720"/>
        <w:rPr>
          <w:rFonts w:ascii="Verdana" w:hAnsi="Verdana" w:cs="Tahoma"/>
          <w:sz w:val="20"/>
          <w:szCs w:val="20"/>
        </w:rPr>
      </w:pPr>
      <w:r w:rsidRPr="00FD1611">
        <w:rPr>
          <w:rFonts w:ascii="Verdana" w:hAnsi="Verdana" w:cs="Tahoma"/>
          <w:sz w:val="20"/>
          <w:szCs w:val="20"/>
        </w:rPr>
        <w:t xml:space="preserve">(Must show </w:t>
      </w:r>
      <w:smartTag w:uri="urn:schemas-microsoft-com:office:smarttags" w:element="stockticker">
        <w:r w:rsidRPr="00FD1611">
          <w:rPr>
            <w:rFonts w:ascii="Verdana" w:hAnsi="Verdana" w:cs="Tahoma"/>
            <w:b/>
            <w:sz w:val="20"/>
            <w:szCs w:val="20"/>
            <w:u w:val="single"/>
          </w:rPr>
          <w:t>ALL</w:t>
        </w:r>
      </w:smartTag>
      <w:r w:rsidRPr="00FD1611">
        <w:rPr>
          <w:rFonts w:ascii="Verdana" w:hAnsi="Verdana" w:cs="Tahoma"/>
          <w:sz w:val="20"/>
          <w:szCs w:val="20"/>
        </w:rPr>
        <w:t xml:space="preserve"> steps/work for credit on any given assignment.)</w:t>
      </w:r>
    </w:p>
    <w:p w:rsidR="00BD7AC3" w:rsidRPr="009235DF" w:rsidRDefault="00BD7AC3" w:rsidP="00BD7AC3">
      <w:pPr>
        <w:numPr>
          <w:ilvl w:val="0"/>
          <w:numId w:val="1"/>
        </w:numPr>
        <w:rPr>
          <w:rFonts w:ascii="Verdana" w:hAnsi="Verdana" w:cs="Tahoma"/>
          <w:sz w:val="20"/>
          <w:szCs w:val="20"/>
        </w:rPr>
      </w:pPr>
      <w:r w:rsidRPr="009235DF">
        <w:rPr>
          <w:rFonts w:ascii="Verdana" w:hAnsi="Verdana" w:cs="Tahoma"/>
          <w:sz w:val="20"/>
          <w:szCs w:val="20"/>
        </w:rPr>
        <w:t>Students must be engaged during instruction and must participate in cooperative learning.</w:t>
      </w:r>
    </w:p>
    <w:p w:rsidR="00BD7AC3" w:rsidRPr="00FD1611" w:rsidRDefault="00BD7AC3" w:rsidP="00BD7AC3">
      <w:pPr>
        <w:pStyle w:val="ListParagraph"/>
        <w:rPr>
          <w:rFonts w:ascii="Verdana" w:hAnsi="Verdana" w:cs="Tahoma"/>
          <w:b/>
          <w:sz w:val="20"/>
          <w:szCs w:val="20"/>
        </w:rPr>
      </w:pPr>
      <w:r w:rsidRPr="00FD1611">
        <w:rPr>
          <w:rFonts w:ascii="Verdana" w:hAnsi="Verdana" w:cs="Tahoma"/>
          <w:b/>
          <w:sz w:val="20"/>
          <w:szCs w:val="20"/>
        </w:rPr>
        <w:t>Tests and Quizzes:</w:t>
      </w:r>
    </w:p>
    <w:p w:rsidR="00BD7AC3" w:rsidRPr="00FD1611" w:rsidRDefault="00BD7AC3" w:rsidP="00BD7AC3">
      <w:pPr>
        <w:pStyle w:val="ListParagraph"/>
        <w:rPr>
          <w:rFonts w:ascii="Verdana" w:hAnsi="Verdana" w:cs="Tahoma"/>
          <w:b/>
          <w:sz w:val="20"/>
          <w:szCs w:val="20"/>
        </w:rPr>
      </w:pPr>
      <w:r w:rsidRPr="00FD1611">
        <w:rPr>
          <w:rFonts w:ascii="Verdana" w:hAnsi="Verdana" w:cs="Tahoma"/>
          <w:b/>
          <w:sz w:val="20"/>
          <w:szCs w:val="20"/>
        </w:rPr>
        <w:t xml:space="preserve">- Tests will be given at the middle and end of each chapter.  </w:t>
      </w:r>
    </w:p>
    <w:p w:rsidR="00BD7AC3" w:rsidRPr="00FD1611" w:rsidRDefault="00BD7AC3" w:rsidP="000C0D9C">
      <w:pPr>
        <w:pStyle w:val="ListParagraph"/>
        <w:rPr>
          <w:rFonts w:ascii="Verdana" w:hAnsi="Verdana" w:cs="Tahoma"/>
          <w:b/>
          <w:sz w:val="20"/>
          <w:szCs w:val="20"/>
        </w:rPr>
      </w:pPr>
      <w:r w:rsidRPr="00FD1611">
        <w:rPr>
          <w:rFonts w:ascii="Verdana" w:hAnsi="Verdana" w:cs="Tahoma"/>
          <w:b/>
          <w:sz w:val="20"/>
          <w:szCs w:val="20"/>
        </w:rPr>
        <w:t xml:space="preserve">- </w:t>
      </w:r>
      <w:r w:rsidR="0074494C">
        <w:rPr>
          <w:rFonts w:ascii="Verdana" w:hAnsi="Verdana" w:cs="Tahoma"/>
          <w:b/>
          <w:sz w:val="20"/>
          <w:szCs w:val="20"/>
        </w:rPr>
        <w:t>Quizzes will be given every other day</w:t>
      </w:r>
      <w:r w:rsidRPr="00FD1611">
        <w:rPr>
          <w:rFonts w:ascii="Verdana" w:hAnsi="Verdana" w:cs="Tahoma"/>
          <w:b/>
          <w:sz w:val="20"/>
          <w:szCs w:val="20"/>
        </w:rPr>
        <w:t>.</w:t>
      </w:r>
    </w:p>
    <w:p w:rsidR="00BD7AC3" w:rsidRPr="00FD1611" w:rsidRDefault="00BD7AC3" w:rsidP="00BD7AC3">
      <w:pPr>
        <w:rPr>
          <w:rFonts w:ascii="Verdana" w:hAnsi="Verdana" w:cs="Tahoma"/>
          <w:sz w:val="20"/>
          <w:szCs w:val="20"/>
        </w:rPr>
      </w:pPr>
      <w:r w:rsidRPr="00FD1611">
        <w:rPr>
          <w:rFonts w:ascii="Verdana" w:hAnsi="Verdana" w:cs="Tahoma"/>
          <w:b/>
          <w:sz w:val="20"/>
          <w:szCs w:val="20"/>
        </w:rPr>
        <w:t>Grading Procedures:</w:t>
      </w:r>
      <w:r w:rsidRPr="00FD1611">
        <w:rPr>
          <w:rFonts w:ascii="Verdana" w:hAnsi="Verdana" w:cs="Tahoma"/>
          <w:sz w:val="20"/>
          <w:szCs w:val="20"/>
        </w:rPr>
        <w:t xml:space="preserve"> An average of a 70 or better is necessary for successful completion of the course. </w:t>
      </w:r>
    </w:p>
    <w:p w:rsidR="00BD7AC3" w:rsidRPr="00FD1611" w:rsidRDefault="00BD7AC3" w:rsidP="00BD7AC3">
      <w:pPr>
        <w:pStyle w:val="ListParagraph"/>
        <w:numPr>
          <w:ilvl w:val="0"/>
          <w:numId w:val="3"/>
        </w:numPr>
        <w:spacing w:after="0" w:line="240" w:lineRule="auto"/>
        <w:rPr>
          <w:rFonts w:ascii="Verdana" w:hAnsi="Verdana" w:cs="Tahoma"/>
          <w:sz w:val="20"/>
          <w:szCs w:val="20"/>
        </w:rPr>
      </w:pPr>
      <w:r w:rsidRPr="00FD1611">
        <w:rPr>
          <w:rFonts w:ascii="Verdana" w:hAnsi="Verdana" w:cs="Tahoma"/>
          <w:sz w:val="20"/>
          <w:szCs w:val="20"/>
        </w:rPr>
        <w:t>DAILYWORK, QUIZZES, HOMEWORK, WARM-</w:t>
      </w:r>
      <w:smartTag w:uri="urn:schemas-microsoft-com:office:smarttags" w:element="stockticker">
        <w:r w:rsidRPr="00FD1611">
          <w:rPr>
            <w:rFonts w:ascii="Verdana" w:hAnsi="Verdana" w:cs="Tahoma"/>
            <w:sz w:val="20"/>
            <w:szCs w:val="20"/>
          </w:rPr>
          <w:t>UPS</w:t>
        </w:r>
      </w:smartTag>
      <w:r w:rsidRPr="00FD1611">
        <w:rPr>
          <w:rFonts w:ascii="Verdana" w:hAnsi="Verdana" w:cs="Tahoma"/>
          <w:sz w:val="20"/>
          <w:szCs w:val="20"/>
        </w:rPr>
        <w:t xml:space="preserve"> an</w:t>
      </w:r>
      <w:r w:rsidR="008D6387">
        <w:rPr>
          <w:rFonts w:ascii="Verdana" w:hAnsi="Verdana" w:cs="Tahoma"/>
          <w:sz w:val="20"/>
          <w:szCs w:val="20"/>
        </w:rPr>
        <w:t>d PLANNERS will accounted for 33.3</w:t>
      </w:r>
      <w:r w:rsidRPr="00FD1611">
        <w:rPr>
          <w:rFonts w:ascii="Verdana" w:hAnsi="Verdana" w:cs="Tahoma"/>
          <w:sz w:val="20"/>
          <w:szCs w:val="20"/>
        </w:rPr>
        <w:t>% OF EACH SIX WEEKS AVERAGE.</w:t>
      </w:r>
    </w:p>
    <w:p w:rsidR="00BD7AC3" w:rsidRPr="00FD1611" w:rsidRDefault="00BD7AC3" w:rsidP="00BD7AC3">
      <w:pPr>
        <w:pStyle w:val="ListParagraph"/>
        <w:numPr>
          <w:ilvl w:val="0"/>
          <w:numId w:val="3"/>
        </w:numPr>
        <w:spacing w:after="0" w:line="240" w:lineRule="auto"/>
        <w:rPr>
          <w:rFonts w:ascii="Verdana" w:hAnsi="Verdana" w:cs="Tahoma"/>
          <w:sz w:val="20"/>
          <w:szCs w:val="20"/>
        </w:rPr>
      </w:pPr>
      <w:r w:rsidRPr="00FD1611">
        <w:rPr>
          <w:rFonts w:ascii="Verdana" w:hAnsi="Verdana" w:cs="Tahoma"/>
          <w:sz w:val="20"/>
          <w:szCs w:val="20"/>
        </w:rPr>
        <w:t>TESTS/PROJEC</w:t>
      </w:r>
      <w:r w:rsidR="008D6387">
        <w:rPr>
          <w:rFonts w:ascii="Verdana" w:hAnsi="Verdana" w:cs="Tahoma"/>
          <w:sz w:val="20"/>
          <w:szCs w:val="20"/>
        </w:rPr>
        <w:t>TS will also be accounted for 66.7</w:t>
      </w:r>
      <w:r w:rsidRPr="00FD1611">
        <w:rPr>
          <w:rFonts w:ascii="Verdana" w:hAnsi="Verdana" w:cs="Tahoma"/>
          <w:sz w:val="20"/>
          <w:szCs w:val="20"/>
        </w:rPr>
        <w:t>% of the six weeks average.</w:t>
      </w:r>
    </w:p>
    <w:p w:rsidR="00BD7AC3" w:rsidRPr="00FD1611" w:rsidRDefault="00BD7AC3" w:rsidP="00BD7AC3">
      <w:pPr>
        <w:rPr>
          <w:rFonts w:ascii="Verdana" w:hAnsi="Verdana" w:cs="Tahoma"/>
          <w:sz w:val="20"/>
          <w:szCs w:val="20"/>
        </w:rPr>
      </w:pPr>
    </w:p>
    <w:p w:rsidR="00BD7AC3" w:rsidRPr="00FD1611" w:rsidRDefault="00BD7AC3" w:rsidP="00BD7AC3">
      <w:pPr>
        <w:rPr>
          <w:rFonts w:ascii="Verdana" w:hAnsi="Verdana" w:cs="Tahoma"/>
          <w:b/>
          <w:sz w:val="20"/>
          <w:szCs w:val="20"/>
        </w:rPr>
      </w:pPr>
      <w:r w:rsidRPr="00FD1611">
        <w:rPr>
          <w:rFonts w:ascii="Verdana" w:hAnsi="Verdana" w:cs="Tahoma"/>
          <w:b/>
          <w:sz w:val="20"/>
          <w:szCs w:val="20"/>
        </w:rPr>
        <w:t>Class Procedures:</w:t>
      </w:r>
    </w:p>
    <w:p w:rsidR="00BD7AC3" w:rsidRPr="00FD1611" w:rsidRDefault="00BD7AC3" w:rsidP="00BD7AC3">
      <w:pPr>
        <w:numPr>
          <w:ilvl w:val="0"/>
          <w:numId w:val="2"/>
        </w:numPr>
        <w:rPr>
          <w:rFonts w:ascii="Verdana" w:hAnsi="Verdana" w:cs="Tahoma"/>
          <w:sz w:val="20"/>
          <w:szCs w:val="20"/>
        </w:rPr>
      </w:pPr>
      <w:r w:rsidRPr="00FD1611">
        <w:rPr>
          <w:rFonts w:ascii="Verdana" w:hAnsi="Verdana" w:cs="Tahoma"/>
          <w:sz w:val="20"/>
          <w:szCs w:val="20"/>
        </w:rPr>
        <w:t>Walk in quietly.</w:t>
      </w:r>
    </w:p>
    <w:p w:rsidR="00BD7AC3" w:rsidRPr="0036402F" w:rsidRDefault="00BD7AC3" w:rsidP="00BD7AC3">
      <w:pPr>
        <w:numPr>
          <w:ilvl w:val="0"/>
          <w:numId w:val="2"/>
        </w:numPr>
        <w:rPr>
          <w:rFonts w:ascii="Verdana" w:hAnsi="Verdana" w:cs="Tahoma"/>
          <w:sz w:val="22"/>
          <w:szCs w:val="22"/>
        </w:rPr>
      </w:pPr>
      <w:r w:rsidRPr="0036402F">
        <w:rPr>
          <w:rFonts w:ascii="Verdana" w:hAnsi="Verdana" w:cs="Tahoma"/>
          <w:sz w:val="22"/>
          <w:szCs w:val="22"/>
        </w:rPr>
        <w:t>Prepare materials to begin working &amp; turn in prior homework.</w:t>
      </w:r>
    </w:p>
    <w:p w:rsidR="00BD7AC3" w:rsidRPr="0036402F" w:rsidRDefault="00BD7AC3" w:rsidP="00BD7AC3">
      <w:pPr>
        <w:numPr>
          <w:ilvl w:val="0"/>
          <w:numId w:val="2"/>
        </w:numPr>
        <w:rPr>
          <w:rFonts w:ascii="Verdana" w:hAnsi="Verdana" w:cs="Tahoma"/>
          <w:sz w:val="22"/>
          <w:szCs w:val="22"/>
        </w:rPr>
      </w:pPr>
      <w:r w:rsidRPr="0036402F">
        <w:rPr>
          <w:rFonts w:ascii="Verdana" w:hAnsi="Verdana" w:cs="Tahoma"/>
          <w:sz w:val="22"/>
          <w:szCs w:val="22"/>
        </w:rPr>
        <w:t>Copy and solve the problem of the day from the board.</w:t>
      </w:r>
    </w:p>
    <w:p w:rsidR="00BD7AC3" w:rsidRPr="0036402F" w:rsidRDefault="00BD7AC3" w:rsidP="00BD7AC3">
      <w:pPr>
        <w:numPr>
          <w:ilvl w:val="0"/>
          <w:numId w:val="2"/>
        </w:numPr>
        <w:rPr>
          <w:rFonts w:ascii="Verdana" w:hAnsi="Verdana" w:cs="Tahoma"/>
          <w:sz w:val="22"/>
          <w:szCs w:val="22"/>
        </w:rPr>
      </w:pPr>
      <w:r w:rsidRPr="0036402F">
        <w:rPr>
          <w:rFonts w:ascii="Verdana" w:hAnsi="Verdana" w:cs="Tahoma"/>
          <w:sz w:val="22"/>
          <w:szCs w:val="22"/>
        </w:rPr>
        <w:t>Copy notes and participate in the guided practice provided by the teacher.</w:t>
      </w:r>
    </w:p>
    <w:p w:rsidR="00BD7AC3" w:rsidRPr="0036402F" w:rsidRDefault="00BD7AC3" w:rsidP="00BD7AC3">
      <w:pPr>
        <w:numPr>
          <w:ilvl w:val="0"/>
          <w:numId w:val="2"/>
        </w:numPr>
        <w:rPr>
          <w:rFonts w:ascii="Verdana" w:hAnsi="Verdana" w:cs="Tahoma"/>
          <w:sz w:val="22"/>
          <w:szCs w:val="22"/>
        </w:rPr>
      </w:pPr>
      <w:r w:rsidRPr="0036402F">
        <w:rPr>
          <w:rFonts w:ascii="Verdana" w:hAnsi="Verdana" w:cs="Tahoma"/>
          <w:sz w:val="22"/>
          <w:szCs w:val="22"/>
        </w:rPr>
        <w:t>Active participation is required during class time.</w:t>
      </w:r>
    </w:p>
    <w:p w:rsidR="00BD7AC3" w:rsidRDefault="00BD7AC3" w:rsidP="00BD7AC3">
      <w:pPr>
        <w:numPr>
          <w:ilvl w:val="0"/>
          <w:numId w:val="2"/>
        </w:numPr>
        <w:rPr>
          <w:rFonts w:ascii="Verdana" w:hAnsi="Verdana" w:cs="Tahoma"/>
          <w:sz w:val="22"/>
          <w:szCs w:val="22"/>
        </w:rPr>
      </w:pPr>
      <w:r w:rsidRPr="0036402F">
        <w:rPr>
          <w:rFonts w:ascii="Verdana" w:hAnsi="Verdana" w:cs="Tahoma"/>
          <w:sz w:val="22"/>
          <w:szCs w:val="22"/>
        </w:rPr>
        <w:t>Students are expected to start and complete independent work when given.</w:t>
      </w:r>
    </w:p>
    <w:p w:rsidR="00152E29" w:rsidRDefault="00152E29" w:rsidP="00152E29">
      <w:pPr>
        <w:rPr>
          <w:rFonts w:ascii="Verdana" w:hAnsi="Verdana" w:cs="Tahoma"/>
          <w:sz w:val="22"/>
          <w:szCs w:val="22"/>
        </w:rPr>
      </w:pPr>
    </w:p>
    <w:p w:rsidR="00BD7AC3" w:rsidRPr="0036402F" w:rsidRDefault="00BD7AC3" w:rsidP="00BD7AC3">
      <w:pPr>
        <w:rPr>
          <w:rFonts w:ascii="Verdana" w:hAnsi="Verdana" w:cs="Tahoma"/>
          <w:b/>
          <w:sz w:val="22"/>
          <w:szCs w:val="22"/>
        </w:rPr>
      </w:pPr>
    </w:p>
    <w:p w:rsidR="000C0D9C" w:rsidRPr="00FD1611" w:rsidRDefault="00BD7AC3" w:rsidP="00BD7AC3">
      <w:pPr>
        <w:rPr>
          <w:rFonts w:ascii="Verdana" w:hAnsi="Verdana" w:cs="Tahoma"/>
          <w:sz w:val="20"/>
          <w:szCs w:val="20"/>
        </w:rPr>
      </w:pPr>
      <w:r w:rsidRPr="00FD1611">
        <w:rPr>
          <w:rFonts w:ascii="Verdana" w:hAnsi="Verdana" w:cs="Tahoma"/>
          <w:b/>
          <w:sz w:val="20"/>
          <w:szCs w:val="20"/>
        </w:rPr>
        <w:t xml:space="preserve">Restroom Policy: </w:t>
      </w:r>
      <w:r w:rsidRPr="00FD1611">
        <w:rPr>
          <w:rFonts w:ascii="Verdana" w:hAnsi="Verdana" w:cs="Tahoma"/>
          <w:sz w:val="20"/>
          <w:szCs w:val="20"/>
        </w:rPr>
        <w:t xml:space="preserve">Restrooms may be used in between class changes before tardy bell. No permission will be given during the </w:t>
      </w:r>
      <w:r w:rsidRPr="00FD1611">
        <w:rPr>
          <w:rFonts w:ascii="Verdana" w:hAnsi="Verdana" w:cs="Tahoma"/>
          <w:b/>
          <w:sz w:val="20"/>
          <w:szCs w:val="20"/>
          <w:u w:val="single"/>
        </w:rPr>
        <w:t>first and last</w:t>
      </w:r>
      <w:r w:rsidRPr="00FD1611">
        <w:rPr>
          <w:rFonts w:ascii="Verdana" w:hAnsi="Verdana" w:cs="Tahoma"/>
          <w:sz w:val="20"/>
          <w:szCs w:val="20"/>
        </w:rPr>
        <w:t xml:space="preserve"> 15 minutes of class as per policy. </w:t>
      </w:r>
    </w:p>
    <w:p w:rsidR="003906B3" w:rsidRDefault="003906B3" w:rsidP="00BD7AC3">
      <w:pPr>
        <w:rPr>
          <w:rFonts w:ascii="Verdana" w:hAnsi="Verdana" w:cs="Tahoma"/>
          <w:b/>
          <w:sz w:val="20"/>
          <w:szCs w:val="20"/>
        </w:rPr>
      </w:pPr>
    </w:p>
    <w:p w:rsidR="00BD7AC3" w:rsidRPr="00FD1611" w:rsidRDefault="00BD7AC3" w:rsidP="00BD7AC3">
      <w:pPr>
        <w:rPr>
          <w:rFonts w:ascii="Verdana" w:hAnsi="Verdana" w:cs="Tahoma"/>
          <w:sz w:val="20"/>
          <w:szCs w:val="20"/>
        </w:rPr>
      </w:pPr>
      <w:r w:rsidRPr="00FD1611">
        <w:rPr>
          <w:rFonts w:ascii="Verdana" w:hAnsi="Verdana" w:cs="Tahoma"/>
          <w:b/>
          <w:sz w:val="20"/>
          <w:szCs w:val="20"/>
        </w:rPr>
        <w:t>Classroom Rules:</w:t>
      </w:r>
    </w:p>
    <w:p w:rsidR="00BD7AC3" w:rsidRPr="00FD1611" w:rsidRDefault="00BD7AC3" w:rsidP="00BD7AC3">
      <w:pPr>
        <w:pStyle w:val="ListParagraph"/>
        <w:numPr>
          <w:ilvl w:val="0"/>
          <w:numId w:val="6"/>
        </w:numPr>
        <w:spacing w:after="0" w:line="240" w:lineRule="auto"/>
        <w:rPr>
          <w:rFonts w:ascii="Verdana" w:hAnsi="Verdana" w:cs="Tahoma"/>
          <w:sz w:val="20"/>
          <w:szCs w:val="20"/>
        </w:rPr>
      </w:pPr>
      <w:r w:rsidRPr="00FD1611">
        <w:rPr>
          <w:rFonts w:ascii="Verdana" w:hAnsi="Verdana" w:cs="Tahoma"/>
          <w:sz w:val="20"/>
          <w:szCs w:val="20"/>
        </w:rPr>
        <w:t>Be on Time.</w:t>
      </w:r>
    </w:p>
    <w:p w:rsidR="00BD7AC3" w:rsidRPr="00FD1611" w:rsidRDefault="00BD7AC3" w:rsidP="00BD7AC3">
      <w:pPr>
        <w:pStyle w:val="ListParagraph"/>
        <w:numPr>
          <w:ilvl w:val="0"/>
          <w:numId w:val="6"/>
        </w:numPr>
        <w:spacing w:after="0" w:line="240" w:lineRule="auto"/>
        <w:rPr>
          <w:rFonts w:ascii="Verdana" w:hAnsi="Verdana" w:cs="Tahoma"/>
          <w:sz w:val="20"/>
          <w:szCs w:val="20"/>
        </w:rPr>
      </w:pPr>
      <w:r w:rsidRPr="00FD1611">
        <w:rPr>
          <w:rFonts w:ascii="Verdana" w:hAnsi="Verdana" w:cs="Tahoma"/>
          <w:sz w:val="20"/>
          <w:szCs w:val="20"/>
        </w:rPr>
        <w:t>Be prepared (Paper &amp; Pencil)</w:t>
      </w:r>
    </w:p>
    <w:p w:rsidR="00BD7AC3" w:rsidRPr="00FD1611" w:rsidRDefault="00BD7AC3" w:rsidP="00BD7AC3">
      <w:pPr>
        <w:pStyle w:val="ListParagraph"/>
        <w:numPr>
          <w:ilvl w:val="0"/>
          <w:numId w:val="6"/>
        </w:numPr>
        <w:spacing w:after="0" w:line="240" w:lineRule="auto"/>
        <w:rPr>
          <w:rFonts w:ascii="Verdana" w:hAnsi="Verdana" w:cs="Tahoma"/>
          <w:sz w:val="20"/>
          <w:szCs w:val="20"/>
        </w:rPr>
      </w:pPr>
      <w:r w:rsidRPr="00FD1611">
        <w:rPr>
          <w:rFonts w:ascii="Verdana" w:hAnsi="Verdana" w:cs="Tahoma"/>
          <w:sz w:val="20"/>
          <w:szCs w:val="20"/>
        </w:rPr>
        <w:t>Respect others &amp; Property</w:t>
      </w:r>
    </w:p>
    <w:p w:rsidR="00BD7AC3" w:rsidRPr="00FD1611" w:rsidRDefault="00BD7AC3" w:rsidP="00BD7AC3">
      <w:pPr>
        <w:pStyle w:val="ListParagraph"/>
        <w:numPr>
          <w:ilvl w:val="0"/>
          <w:numId w:val="6"/>
        </w:numPr>
        <w:spacing w:after="0" w:line="240" w:lineRule="auto"/>
        <w:rPr>
          <w:rFonts w:ascii="Verdana" w:hAnsi="Verdana" w:cs="Tahoma"/>
          <w:sz w:val="20"/>
          <w:szCs w:val="20"/>
        </w:rPr>
      </w:pPr>
      <w:r w:rsidRPr="00FD1611">
        <w:rPr>
          <w:rFonts w:ascii="Verdana" w:hAnsi="Verdana" w:cs="Tahoma"/>
          <w:sz w:val="20"/>
          <w:szCs w:val="20"/>
        </w:rPr>
        <w:t xml:space="preserve">Stay on Task and be focused </w:t>
      </w:r>
    </w:p>
    <w:p w:rsidR="00BD7AC3" w:rsidRPr="00FD1611" w:rsidRDefault="00BD7AC3" w:rsidP="00BD7AC3">
      <w:pPr>
        <w:pStyle w:val="ListParagraph"/>
        <w:numPr>
          <w:ilvl w:val="0"/>
          <w:numId w:val="6"/>
        </w:numPr>
        <w:spacing w:after="0" w:line="240" w:lineRule="auto"/>
        <w:rPr>
          <w:rFonts w:ascii="Verdana" w:hAnsi="Verdana" w:cs="Tahoma"/>
          <w:sz w:val="20"/>
          <w:szCs w:val="20"/>
        </w:rPr>
      </w:pPr>
      <w:r w:rsidRPr="00FD1611">
        <w:rPr>
          <w:rFonts w:ascii="Verdana" w:hAnsi="Verdana" w:cs="Tahoma"/>
          <w:sz w:val="20"/>
          <w:szCs w:val="20"/>
        </w:rPr>
        <w:t>Follow Campus Dress Code Guidelines</w:t>
      </w:r>
    </w:p>
    <w:p w:rsidR="00BD7AC3" w:rsidRPr="00FD1611" w:rsidRDefault="00BD7AC3" w:rsidP="00BD7AC3">
      <w:pPr>
        <w:rPr>
          <w:rFonts w:ascii="Verdana" w:hAnsi="Verdana" w:cs="Tahoma"/>
          <w:b/>
          <w:sz w:val="20"/>
          <w:szCs w:val="20"/>
        </w:rPr>
      </w:pPr>
      <w:r w:rsidRPr="00FD1611">
        <w:rPr>
          <w:rFonts w:ascii="Verdana" w:hAnsi="Verdana" w:cs="Tahoma"/>
          <w:b/>
          <w:sz w:val="20"/>
          <w:szCs w:val="20"/>
        </w:rPr>
        <w:t>Consequences:</w:t>
      </w:r>
    </w:p>
    <w:p w:rsidR="00BD7AC3" w:rsidRPr="00FD1611" w:rsidRDefault="00BD7AC3" w:rsidP="00BD7AC3">
      <w:pPr>
        <w:numPr>
          <w:ilvl w:val="0"/>
          <w:numId w:val="4"/>
        </w:numPr>
        <w:rPr>
          <w:rFonts w:ascii="Verdana" w:hAnsi="Verdana" w:cs="Tahoma"/>
          <w:sz w:val="20"/>
          <w:szCs w:val="20"/>
        </w:rPr>
      </w:pPr>
      <w:r w:rsidRPr="00FD1611">
        <w:rPr>
          <w:rFonts w:ascii="Verdana" w:hAnsi="Verdana" w:cs="Tahoma"/>
          <w:sz w:val="20"/>
          <w:szCs w:val="20"/>
        </w:rPr>
        <w:t>Verbal warning—Teacher / Student Conference.</w:t>
      </w:r>
    </w:p>
    <w:p w:rsidR="00BD7AC3" w:rsidRPr="00FD1611" w:rsidRDefault="00BD7AC3" w:rsidP="00BD7AC3">
      <w:pPr>
        <w:numPr>
          <w:ilvl w:val="0"/>
          <w:numId w:val="4"/>
        </w:numPr>
        <w:rPr>
          <w:rFonts w:ascii="Verdana" w:hAnsi="Verdana" w:cs="Tahoma"/>
          <w:sz w:val="20"/>
          <w:szCs w:val="20"/>
        </w:rPr>
      </w:pPr>
      <w:r w:rsidRPr="00FD1611">
        <w:rPr>
          <w:rFonts w:ascii="Verdana" w:hAnsi="Verdana" w:cs="Tahoma"/>
          <w:sz w:val="20"/>
          <w:szCs w:val="20"/>
        </w:rPr>
        <w:t>Contact parent</w:t>
      </w:r>
    </w:p>
    <w:p w:rsidR="00BD7AC3" w:rsidRPr="00FD1611" w:rsidRDefault="00BD7AC3" w:rsidP="00BD7AC3">
      <w:pPr>
        <w:numPr>
          <w:ilvl w:val="0"/>
          <w:numId w:val="4"/>
        </w:numPr>
        <w:rPr>
          <w:rFonts w:ascii="Verdana" w:hAnsi="Verdana" w:cs="Tahoma"/>
          <w:sz w:val="20"/>
          <w:szCs w:val="20"/>
        </w:rPr>
      </w:pPr>
      <w:r w:rsidRPr="00FD1611">
        <w:rPr>
          <w:rFonts w:ascii="Verdana" w:hAnsi="Verdana" w:cs="Tahoma"/>
          <w:sz w:val="20"/>
          <w:szCs w:val="20"/>
        </w:rPr>
        <w:t>Parent / Teacher conference/Administrator/Counselor.</w:t>
      </w:r>
    </w:p>
    <w:p w:rsidR="00BD7AC3" w:rsidRPr="00FD1611" w:rsidRDefault="00BD7AC3" w:rsidP="00BD7AC3">
      <w:pPr>
        <w:numPr>
          <w:ilvl w:val="0"/>
          <w:numId w:val="4"/>
        </w:numPr>
        <w:rPr>
          <w:rFonts w:ascii="Verdana" w:hAnsi="Verdana" w:cs="Tahoma"/>
          <w:sz w:val="20"/>
          <w:szCs w:val="20"/>
        </w:rPr>
      </w:pPr>
      <w:r w:rsidRPr="00FD1611">
        <w:rPr>
          <w:rFonts w:ascii="Verdana" w:hAnsi="Verdana" w:cs="Tahoma"/>
          <w:sz w:val="20"/>
          <w:szCs w:val="20"/>
        </w:rPr>
        <w:t>Referral to office</w:t>
      </w:r>
    </w:p>
    <w:p w:rsidR="00BD7AC3" w:rsidRPr="00FD1611" w:rsidRDefault="00BD7AC3" w:rsidP="00BD7AC3">
      <w:pPr>
        <w:ind w:left="360"/>
        <w:rPr>
          <w:rFonts w:ascii="Verdana" w:hAnsi="Verdana" w:cs="Tahoma"/>
          <w:sz w:val="20"/>
          <w:szCs w:val="20"/>
        </w:rPr>
      </w:pPr>
    </w:p>
    <w:p w:rsidR="00BD7AC3" w:rsidRPr="00FD1611" w:rsidRDefault="00BD7AC3" w:rsidP="00BD7AC3">
      <w:pPr>
        <w:rPr>
          <w:rFonts w:ascii="Verdana" w:hAnsi="Verdana" w:cs="Tahoma"/>
          <w:b/>
          <w:sz w:val="20"/>
          <w:szCs w:val="20"/>
        </w:rPr>
      </w:pPr>
      <w:r w:rsidRPr="00FD1611">
        <w:rPr>
          <w:rFonts w:ascii="Verdana" w:hAnsi="Verdana" w:cs="Tahoma"/>
          <w:b/>
          <w:sz w:val="20"/>
          <w:szCs w:val="20"/>
        </w:rPr>
        <w:t xml:space="preserve">Attendance: </w:t>
      </w:r>
      <w:r w:rsidRPr="00FD1611">
        <w:rPr>
          <w:rFonts w:ascii="Verdana" w:hAnsi="Verdana" w:cs="Tahoma"/>
          <w:sz w:val="20"/>
          <w:szCs w:val="20"/>
        </w:rPr>
        <w:t>Prompt and regular attendance is expected!  Student must make arrangements for make-up work on the day he/she returns to school.</w:t>
      </w:r>
    </w:p>
    <w:p w:rsidR="00BD7AC3" w:rsidRPr="00FD1611" w:rsidRDefault="00BD7AC3" w:rsidP="00BD7AC3">
      <w:pPr>
        <w:ind w:left="360"/>
        <w:rPr>
          <w:rFonts w:ascii="Verdana" w:hAnsi="Verdana" w:cs="Tahoma"/>
          <w:sz w:val="20"/>
          <w:szCs w:val="20"/>
        </w:rPr>
      </w:pPr>
    </w:p>
    <w:p w:rsidR="007F0D8D" w:rsidRDefault="007F0D8D" w:rsidP="00BD7AC3">
      <w:pPr>
        <w:rPr>
          <w:rFonts w:ascii="Verdana" w:hAnsi="Verdana" w:cs="Tahoma"/>
          <w:sz w:val="20"/>
          <w:szCs w:val="20"/>
        </w:rPr>
      </w:pPr>
      <w:r w:rsidRPr="002E5F73">
        <w:rPr>
          <w:rFonts w:ascii="Verdana" w:hAnsi="Verdana" w:cs="Tahoma"/>
          <w:b/>
          <w:sz w:val="20"/>
          <w:szCs w:val="20"/>
        </w:rPr>
        <w:t>Homework:</w:t>
      </w:r>
      <w:r w:rsidRPr="00FD1611">
        <w:rPr>
          <w:rFonts w:ascii="Verdana" w:hAnsi="Verdana" w:cs="Tahoma"/>
          <w:b/>
          <w:sz w:val="20"/>
          <w:szCs w:val="20"/>
        </w:rPr>
        <w:t xml:space="preserve"> </w:t>
      </w:r>
      <w:r w:rsidR="0074494C">
        <w:rPr>
          <w:rFonts w:ascii="Verdana" w:hAnsi="Verdana" w:cs="Tahoma"/>
          <w:sz w:val="20"/>
          <w:szCs w:val="20"/>
        </w:rPr>
        <w:t>Quizzes will consist of practice and homework problems</w:t>
      </w:r>
      <w:r w:rsidRPr="00FD1611">
        <w:rPr>
          <w:rFonts w:ascii="Verdana" w:hAnsi="Verdana" w:cs="Tahoma"/>
          <w:sz w:val="20"/>
          <w:szCs w:val="20"/>
        </w:rPr>
        <w:t>.</w:t>
      </w:r>
    </w:p>
    <w:p w:rsidR="000C0D9C" w:rsidRPr="00FD1611" w:rsidRDefault="000C0D9C" w:rsidP="000C0D9C">
      <w:pPr>
        <w:rPr>
          <w:rFonts w:ascii="Verdana" w:hAnsi="Verdana" w:cs="Tahoma"/>
          <w:sz w:val="20"/>
          <w:szCs w:val="20"/>
        </w:rPr>
      </w:pPr>
    </w:p>
    <w:p w:rsidR="00BD7AC3" w:rsidRPr="00FD1611" w:rsidRDefault="00BD7AC3" w:rsidP="00BD7AC3">
      <w:pPr>
        <w:rPr>
          <w:rFonts w:ascii="Verdana" w:hAnsi="Verdana" w:cs="Tahoma"/>
          <w:b/>
          <w:sz w:val="20"/>
          <w:szCs w:val="20"/>
        </w:rPr>
      </w:pPr>
      <w:r w:rsidRPr="002E5F73">
        <w:rPr>
          <w:rFonts w:ascii="Verdana" w:hAnsi="Verdana" w:cs="Tahoma"/>
          <w:b/>
          <w:sz w:val="20"/>
          <w:szCs w:val="20"/>
        </w:rPr>
        <w:t xml:space="preserve">Tardy Policy: </w:t>
      </w:r>
      <w:r w:rsidRPr="00FD1611">
        <w:rPr>
          <w:rFonts w:ascii="Verdana" w:hAnsi="Verdana" w:cs="Tahoma"/>
          <w:sz w:val="20"/>
          <w:szCs w:val="20"/>
        </w:rPr>
        <w:t>Students may be given lunch detention if they are tardy to class twice or more during the week.  For lunch detention, the student must report immediately to my classroom for a pass before going to lunch.  Failure to attend will result in an additional day of lunch detention. Double infractions will consequence a parent / teacher conference.</w:t>
      </w:r>
    </w:p>
    <w:p w:rsidR="003906B3" w:rsidRDefault="003906B3" w:rsidP="003906B3">
      <w:pPr>
        <w:pStyle w:val="WPNormal"/>
        <w:rPr>
          <w:rFonts w:ascii="Times" w:hAnsi="Times"/>
          <w:b/>
          <w:i/>
          <w:color w:val="FF0000"/>
          <w:szCs w:val="24"/>
        </w:rPr>
      </w:pPr>
      <w:r w:rsidRPr="00062F22">
        <w:rPr>
          <w:rFonts w:ascii="Times" w:hAnsi="Times"/>
          <w:b/>
          <w:i/>
          <w:sz w:val="28"/>
          <w:szCs w:val="28"/>
        </w:rPr>
        <w:t>Essential Course Outcomes:</w:t>
      </w:r>
      <w:r w:rsidRPr="005C6F32">
        <w:rPr>
          <w:rFonts w:ascii="Times" w:hAnsi="Times"/>
          <w:b/>
          <w:i/>
          <w:color w:val="FF0000"/>
          <w:szCs w:val="24"/>
        </w:rPr>
        <w:t xml:space="preserve"> </w:t>
      </w:r>
    </w:p>
    <w:p w:rsidR="003906B3" w:rsidRDefault="003906B3" w:rsidP="003906B3">
      <w:pPr>
        <w:pStyle w:val="WPNormal"/>
        <w:rPr>
          <w:rFonts w:ascii="Times" w:hAnsi="Times"/>
          <w:b/>
          <w:i/>
        </w:rPr>
      </w:pPr>
    </w:p>
    <w:p w:rsidR="003906B3" w:rsidRPr="00F042D9" w:rsidRDefault="003906B3" w:rsidP="003906B3">
      <w:pPr>
        <w:pStyle w:val="WPNormal"/>
        <w:rPr>
          <w:rFonts w:ascii="Times" w:hAnsi="Times"/>
        </w:rPr>
      </w:pPr>
      <w:r w:rsidRPr="00F042D9">
        <w:rPr>
          <w:rFonts w:ascii="Times" w:hAnsi="Times"/>
        </w:rPr>
        <w:t>Upon successful c</w:t>
      </w:r>
      <w:r w:rsidR="00FD2A56">
        <w:rPr>
          <w:rFonts w:ascii="Times" w:hAnsi="Times"/>
        </w:rPr>
        <w:t>ompletion of the</w:t>
      </w:r>
      <w:r>
        <w:rPr>
          <w:rFonts w:ascii="Times" w:hAnsi="Times"/>
        </w:rPr>
        <w:t xml:space="preserve"> </w:t>
      </w:r>
      <w:r w:rsidRPr="00F042D9">
        <w:rPr>
          <w:rFonts w:ascii="Times" w:hAnsi="Times"/>
        </w:rPr>
        <w:t>course, students will be able to do the following:</w:t>
      </w:r>
    </w:p>
    <w:p w:rsidR="003906B3" w:rsidRDefault="003906B3" w:rsidP="003906B3">
      <w:pPr>
        <w:pStyle w:val="WPNormal"/>
        <w:rPr>
          <w:rFonts w:ascii="Times" w:hAnsi="Times"/>
        </w:rPr>
      </w:pPr>
    </w:p>
    <w:p w:rsidR="003906B3" w:rsidRDefault="003906B3" w:rsidP="003906B3">
      <w:pPr>
        <w:pStyle w:val="WPNormal"/>
        <w:numPr>
          <w:ilvl w:val="0"/>
          <w:numId w:val="7"/>
        </w:numPr>
        <w:rPr>
          <w:rFonts w:ascii="Times" w:hAnsi="Times"/>
        </w:rPr>
      </w:pPr>
      <w:r>
        <w:rPr>
          <w:rFonts w:ascii="Times" w:hAnsi="Times"/>
        </w:rPr>
        <w:t>Analyze and identify functions.</w:t>
      </w:r>
    </w:p>
    <w:p w:rsidR="003906B3" w:rsidRDefault="003906B3" w:rsidP="003906B3">
      <w:pPr>
        <w:pStyle w:val="WPNormal"/>
        <w:numPr>
          <w:ilvl w:val="0"/>
          <w:numId w:val="7"/>
        </w:numPr>
        <w:rPr>
          <w:rFonts w:ascii="Times" w:hAnsi="Times"/>
        </w:rPr>
      </w:pPr>
      <w:r>
        <w:rPr>
          <w:rFonts w:ascii="Times" w:hAnsi="Times"/>
        </w:rPr>
        <w:t>Apply effect</w:t>
      </w:r>
      <w:r w:rsidR="008D6387">
        <w:rPr>
          <w:rFonts w:ascii="Times" w:hAnsi="Times"/>
        </w:rPr>
        <w:t>ive strategies and techniques to</w:t>
      </w:r>
      <w:r>
        <w:rPr>
          <w:rFonts w:ascii="Times" w:hAnsi="Times"/>
        </w:rPr>
        <w:t xml:space="preserve"> so</w:t>
      </w:r>
      <w:r w:rsidR="008D6387">
        <w:rPr>
          <w:rFonts w:ascii="Times" w:hAnsi="Times"/>
        </w:rPr>
        <w:t>lve linear and non-linear functions</w:t>
      </w:r>
      <w:r>
        <w:rPr>
          <w:rFonts w:ascii="Times" w:hAnsi="Times"/>
        </w:rPr>
        <w:t xml:space="preserve">. </w:t>
      </w:r>
    </w:p>
    <w:p w:rsidR="003906B3" w:rsidRDefault="003906B3" w:rsidP="003906B3">
      <w:pPr>
        <w:pStyle w:val="WPNormal"/>
        <w:numPr>
          <w:ilvl w:val="0"/>
          <w:numId w:val="7"/>
        </w:numPr>
        <w:rPr>
          <w:rFonts w:ascii="Times" w:hAnsi="Times"/>
        </w:rPr>
      </w:pPr>
      <w:r>
        <w:rPr>
          <w:rFonts w:ascii="Times" w:hAnsi="Times"/>
        </w:rPr>
        <w:t>Create gra</w:t>
      </w:r>
      <w:r w:rsidR="002E5F73">
        <w:rPr>
          <w:rFonts w:ascii="Times" w:hAnsi="Times"/>
        </w:rPr>
        <w:t xml:space="preserve">phs, equations </w:t>
      </w:r>
      <w:r>
        <w:rPr>
          <w:rFonts w:ascii="Times" w:hAnsi="Times"/>
        </w:rPr>
        <w:t xml:space="preserve">to solve real-life problems.  </w:t>
      </w:r>
    </w:p>
    <w:p w:rsidR="003906B3" w:rsidRDefault="003906B3" w:rsidP="003906B3">
      <w:pPr>
        <w:pStyle w:val="WPNormal"/>
        <w:rPr>
          <w:rFonts w:ascii="Book Antiqua" w:hAnsi="Book Antiqua"/>
          <w:b/>
          <w:u w:val="single"/>
        </w:rPr>
      </w:pPr>
    </w:p>
    <w:p w:rsidR="003906B3" w:rsidRDefault="003906B3" w:rsidP="003906B3">
      <w:pPr>
        <w:jc w:val="center"/>
        <w:rPr>
          <w:rFonts w:ascii="Book Antiqua" w:hAnsi="Book Antiqua"/>
          <w:b/>
          <w:u w:val="single"/>
        </w:rPr>
      </w:pPr>
    </w:p>
    <w:p w:rsidR="003906B3" w:rsidRDefault="003906B3" w:rsidP="003906B3">
      <w:pPr>
        <w:jc w:val="center"/>
        <w:rPr>
          <w:rFonts w:ascii="Book Antiqua" w:hAnsi="Book Antiqua"/>
          <w:b/>
          <w:u w:val="single"/>
        </w:rPr>
      </w:pPr>
    </w:p>
    <w:p w:rsidR="003906B3" w:rsidRDefault="003906B3" w:rsidP="003906B3">
      <w:pPr>
        <w:jc w:val="center"/>
        <w:rPr>
          <w:rFonts w:ascii="Book Antiqua" w:hAnsi="Book Antiqua"/>
          <w:b/>
          <w:u w:val="single"/>
        </w:rPr>
      </w:pPr>
    </w:p>
    <w:p w:rsidR="003906B3" w:rsidRPr="005C6F32" w:rsidRDefault="003906B3" w:rsidP="003906B3">
      <w:pPr>
        <w:pStyle w:val="WPNormal"/>
        <w:rPr>
          <w:rFonts w:ascii="Times" w:hAnsi="Times"/>
          <w:b/>
          <w:i/>
          <w:color w:val="FF0000"/>
          <w:sz w:val="28"/>
          <w:szCs w:val="28"/>
        </w:rPr>
      </w:pPr>
      <w:r w:rsidRPr="00FB055E">
        <w:rPr>
          <w:rFonts w:ascii="Times" w:hAnsi="Times"/>
          <w:b/>
          <w:i/>
          <w:sz w:val="28"/>
          <w:szCs w:val="28"/>
        </w:rPr>
        <w:t>Semester Test:</w:t>
      </w:r>
      <w:r>
        <w:rPr>
          <w:rFonts w:ascii="Times" w:hAnsi="Times"/>
          <w:b/>
          <w:i/>
          <w:sz w:val="28"/>
          <w:szCs w:val="28"/>
        </w:rPr>
        <w:t xml:space="preserve"> </w:t>
      </w:r>
      <w:r w:rsidRPr="005C6F32">
        <w:rPr>
          <w:rFonts w:ascii="Times" w:hAnsi="Times"/>
          <w:b/>
          <w:i/>
          <w:color w:val="FF0000"/>
          <w:sz w:val="28"/>
          <w:szCs w:val="28"/>
        </w:rPr>
        <w:t>(BISD Policy)</w:t>
      </w:r>
    </w:p>
    <w:p w:rsidR="003906B3" w:rsidRPr="005C6F32" w:rsidRDefault="003906B3" w:rsidP="003906B3">
      <w:pPr>
        <w:pStyle w:val="WPNormal"/>
        <w:rPr>
          <w:rFonts w:ascii="Times" w:hAnsi="Times"/>
          <w:b/>
          <w:i/>
          <w:color w:val="FF0000"/>
          <w:sz w:val="28"/>
          <w:szCs w:val="28"/>
        </w:rPr>
      </w:pPr>
    </w:p>
    <w:p w:rsidR="003906B3" w:rsidRPr="00FB055E" w:rsidRDefault="003906B3" w:rsidP="003906B3">
      <w:pPr>
        <w:pStyle w:val="WPNormal"/>
        <w:rPr>
          <w:rFonts w:ascii="Times" w:hAnsi="Times"/>
        </w:rPr>
      </w:pPr>
      <w:r w:rsidRPr="00FB055E">
        <w:rPr>
          <w:rFonts w:ascii="Times" w:hAnsi="Times"/>
        </w:rPr>
        <w:t xml:space="preserve">The Semester Test, the final test given at the end of each semester, will be a comprehensive </w:t>
      </w:r>
    </w:p>
    <w:p w:rsidR="003906B3" w:rsidRPr="00FB055E" w:rsidRDefault="003906B3" w:rsidP="003906B3">
      <w:pPr>
        <w:pStyle w:val="WPNormal"/>
        <w:rPr>
          <w:rFonts w:ascii="Times" w:hAnsi="Times"/>
        </w:rPr>
      </w:pPr>
      <w:r w:rsidRPr="00FB055E">
        <w:rPr>
          <w:rFonts w:ascii="Times" w:hAnsi="Times"/>
        </w:rPr>
        <w:t>examination covering the Texas Essential Knowledge and Skills (TEK</w:t>
      </w:r>
      <w:r>
        <w:rPr>
          <w:rFonts w:ascii="Times" w:hAnsi="Times"/>
        </w:rPr>
        <w:t xml:space="preserve">S) prescribed by the state and </w:t>
      </w:r>
      <w:r w:rsidRPr="00FB055E">
        <w:rPr>
          <w:rFonts w:ascii="Times" w:hAnsi="Times"/>
        </w:rPr>
        <w:t xml:space="preserve">district for the entire semester. The final examination will count one-fourth (1/4) of the total </w:t>
      </w:r>
    </w:p>
    <w:p w:rsidR="003906B3" w:rsidRPr="00FB055E" w:rsidRDefault="003906B3" w:rsidP="003906B3">
      <w:pPr>
        <w:pStyle w:val="WPNormal"/>
        <w:rPr>
          <w:rFonts w:ascii="Times" w:hAnsi="Times"/>
        </w:rPr>
      </w:pPr>
      <w:r w:rsidRPr="00FB055E">
        <w:rPr>
          <w:rFonts w:ascii="Times" w:hAnsi="Times"/>
        </w:rPr>
        <w:t>semester grade.</w:t>
      </w:r>
    </w:p>
    <w:p w:rsidR="003906B3" w:rsidRDefault="003906B3" w:rsidP="003906B3">
      <w:pPr>
        <w:pStyle w:val="WPNormal"/>
        <w:rPr>
          <w:rFonts w:ascii="Times" w:hAnsi="Times"/>
          <w:b/>
        </w:rPr>
      </w:pPr>
    </w:p>
    <w:p w:rsidR="003906B3" w:rsidRDefault="003906B3" w:rsidP="003906B3">
      <w:pPr>
        <w:pStyle w:val="WPNormal"/>
        <w:rPr>
          <w:rFonts w:ascii="Times" w:hAnsi="Times"/>
          <w:b/>
        </w:rPr>
      </w:pPr>
    </w:p>
    <w:p w:rsidR="003906B3" w:rsidRDefault="003906B3" w:rsidP="003906B3">
      <w:pPr>
        <w:pStyle w:val="WPNormal"/>
        <w:rPr>
          <w:rFonts w:ascii="Times" w:hAnsi="Times"/>
          <w:b/>
        </w:rPr>
      </w:pPr>
    </w:p>
    <w:p w:rsidR="00FD2A56" w:rsidRDefault="00FD2A56" w:rsidP="003906B3">
      <w:pPr>
        <w:pStyle w:val="WPNormal"/>
        <w:rPr>
          <w:rFonts w:ascii="Times" w:hAnsi="Times"/>
          <w:b/>
        </w:rPr>
      </w:pPr>
    </w:p>
    <w:p w:rsidR="00FD2A56" w:rsidRDefault="00FD2A56" w:rsidP="003906B3">
      <w:pPr>
        <w:pStyle w:val="WPNormal"/>
        <w:rPr>
          <w:rFonts w:ascii="Times" w:hAnsi="Times"/>
          <w:b/>
        </w:rPr>
      </w:pPr>
    </w:p>
    <w:p w:rsidR="003906B3" w:rsidRDefault="003906B3" w:rsidP="003906B3">
      <w:pPr>
        <w:pStyle w:val="WPNormal"/>
        <w:rPr>
          <w:rFonts w:ascii="Times" w:hAnsi="Times"/>
          <w:b/>
        </w:rPr>
      </w:pPr>
    </w:p>
    <w:p w:rsidR="003906B3" w:rsidRPr="005C6F32" w:rsidRDefault="003906B3" w:rsidP="003906B3">
      <w:pPr>
        <w:pStyle w:val="WPNormal"/>
        <w:rPr>
          <w:rFonts w:ascii="Times" w:hAnsi="Times"/>
          <w:b/>
          <w:i/>
          <w:color w:val="FF0000"/>
          <w:sz w:val="28"/>
          <w:szCs w:val="28"/>
        </w:rPr>
      </w:pPr>
      <w:r w:rsidRPr="00BA0155">
        <w:rPr>
          <w:rFonts w:ascii="Times" w:hAnsi="Times"/>
          <w:b/>
          <w:i/>
          <w:sz w:val="28"/>
          <w:szCs w:val="28"/>
        </w:rPr>
        <w:lastRenderedPageBreak/>
        <w:t>Make –Up Work:</w:t>
      </w:r>
      <w:r>
        <w:rPr>
          <w:rFonts w:ascii="Times" w:hAnsi="Times"/>
          <w:b/>
          <w:i/>
          <w:sz w:val="28"/>
          <w:szCs w:val="28"/>
        </w:rPr>
        <w:t xml:space="preserve"> </w:t>
      </w:r>
      <w:r w:rsidRPr="005C6F32">
        <w:rPr>
          <w:rFonts w:ascii="Times" w:hAnsi="Times"/>
          <w:b/>
          <w:i/>
          <w:color w:val="FF0000"/>
          <w:sz w:val="28"/>
          <w:szCs w:val="28"/>
        </w:rPr>
        <w:t>(BISD Policy)</w:t>
      </w:r>
    </w:p>
    <w:p w:rsidR="003906B3" w:rsidRPr="005C6F32" w:rsidRDefault="003906B3" w:rsidP="003906B3">
      <w:pPr>
        <w:pStyle w:val="WPNormal"/>
        <w:rPr>
          <w:rFonts w:ascii="Times" w:hAnsi="Times"/>
          <w:b/>
          <w:i/>
          <w:color w:val="FF0000"/>
          <w:sz w:val="28"/>
          <w:szCs w:val="28"/>
        </w:rPr>
      </w:pPr>
    </w:p>
    <w:p w:rsidR="003906B3" w:rsidRPr="00BA0155" w:rsidRDefault="003906B3" w:rsidP="003906B3">
      <w:pPr>
        <w:pStyle w:val="WPNormal"/>
        <w:numPr>
          <w:ilvl w:val="0"/>
          <w:numId w:val="8"/>
        </w:numPr>
        <w:spacing w:before="240"/>
        <w:rPr>
          <w:rFonts w:ascii="Times" w:hAnsi="Times"/>
        </w:rPr>
      </w:pPr>
      <w:r>
        <w:rPr>
          <w:rFonts w:ascii="Times" w:hAnsi="Times"/>
        </w:rPr>
        <w:t xml:space="preserve"> </w:t>
      </w:r>
      <w:r w:rsidRPr="00BA0155">
        <w:rPr>
          <w:rFonts w:ascii="Times" w:hAnsi="Times"/>
        </w:rPr>
        <w:t xml:space="preserve">The student will be given the same number of days as the number of days he/she was absent to turn in the work. </w:t>
      </w:r>
    </w:p>
    <w:p w:rsidR="003906B3" w:rsidRPr="00BA0155" w:rsidRDefault="003906B3" w:rsidP="003906B3">
      <w:pPr>
        <w:pStyle w:val="WPNormal"/>
        <w:numPr>
          <w:ilvl w:val="0"/>
          <w:numId w:val="8"/>
        </w:numPr>
        <w:spacing w:before="240"/>
        <w:rPr>
          <w:rFonts w:ascii="Times" w:hAnsi="Times"/>
        </w:rPr>
      </w:pPr>
      <w:r w:rsidRPr="00BA0155">
        <w:rPr>
          <w:rFonts w:ascii="Times" w:hAnsi="Times"/>
        </w:rPr>
        <w:t>A student must make arrangements for make-up work on the day he/she returns to school. The teacher and student can decide when work is due.</w:t>
      </w:r>
    </w:p>
    <w:p w:rsidR="003906B3" w:rsidRPr="00BA0155" w:rsidRDefault="003906B3" w:rsidP="003906B3">
      <w:pPr>
        <w:pStyle w:val="WPNormal"/>
        <w:numPr>
          <w:ilvl w:val="0"/>
          <w:numId w:val="8"/>
        </w:numPr>
        <w:spacing w:before="240"/>
        <w:rPr>
          <w:rFonts w:ascii="Times" w:hAnsi="Times"/>
        </w:rPr>
      </w:pPr>
      <w:r w:rsidRPr="00BA0155">
        <w:rPr>
          <w:rFonts w:ascii="Times" w:hAnsi="Times"/>
        </w:rPr>
        <w:t>Students absent only on a known test day will be expected to take a te</w:t>
      </w:r>
      <w:r>
        <w:rPr>
          <w:rFonts w:ascii="Times" w:hAnsi="Times"/>
        </w:rPr>
        <w:t xml:space="preserve">st upon return. If any student </w:t>
      </w:r>
      <w:r w:rsidRPr="00BA0155">
        <w:rPr>
          <w:rFonts w:ascii="Times" w:hAnsi="Times"/>
        </w:rPr>
        <w:t xml:space="preserve">has been absent the day prior to an announced test and if nothing new has been covered, the student will be expected to take the test at the regularly scheduled time. If the student has been absent two or more days, the student will immediately make arrangements with the teacher for the make-up tests. </w:t>
      </w:r>
    </w:p>
    <w:p w:rsidR="003906B3" w:rsidRPr="00BA0155" w:rsidRDefault="003906B3" w:rsidP="003906B3">
      <w:pPr>
        <w:pStyle w:val="WPNormal"/>
        <w:numPr>
          <w:ilvl w:val="0"/>
          <w:numId w:val="8"/>
        </w:numPr>
        <w:spacing w:before="240"/>
        <w:rPr>
          <w:rFonts w:ascii="Times" w:hAnsi="Times"/>
        </w:rPr>
      </w:pPr>
      <w:r w:rsidRPr="00BA0155">
        <w:rPr>
          <w:rFonts w:ascii="Times" w:hAnsi="Times"/>
        </w:rPr>
        <w:t>Any student who does not appear for a prearranged make-up test or does not meet his prearranged due date for other work may receive zero (0) on that test or work.</w:t>
      </w:r>
    </w:p>
    <w:p w:rsidR="003906B3" w:rsidRPr="00BA0155" w:rsidRDefault="003906B3" w:rsidP="003906B3">
      <w:pPr>
        <w:pStyle w:val="WPNormal"/>
        <w:numPr>
          <w:ilvl w:val="0"/>
          <w:numId w:val="8"/>
        </w:numPr>
        <w:spacing w:before="240"/>
        <w:rPr>
          <w:rFonts w:ascii="Times" w:hAnsi="Times"/>
        </w:rPr>
      </w:pPr>
      <w:r w:rsidRPr="00BA0155">
        <w:rPr>
          <w:rFonts w:ascii="Times" w:hAnsi="Times"/>
        </w:rPr>
        <w:t>Any student missing work due to participation in extracurricular act</w:t>
      </w:r>
      <w:r>
        <w:rPr>
          <w:rFonts w:ascii="Times" w:hAnsi="Times"/>
        </w:rPr>
        <w:t xml:space="preserve">ivities must make arrangements </w:t>
      </w:r>
      <w:r w:rsidRPr="00BA0155">
        <w:rPr>
          <w:rFonts w:ascii="Times" w:hAnsi="Times"/>
        </w:rPr>
        <w:t xml:space="preserve">with the teacher for work that will be missed </w:t>
      </w:r>
      <w:r w:rsidRPr="00BA0155">
        <w:rPr>
          <w:rFonts w:ascii="Times" w:hAnsi="Times"/>
          <w:b/>
        </w:rPr>
        <w:t>prior</w:t>
      </w:r>
      <w:r w:rsidRPr="00BA0155">
        <w:rPr>
          <w:rFonts w:ascii="Times" w:hAnsi="Times"/>
        </w:rPr>
        <w:t xml:space="preserve"> to the absence. </w:t>
      </w:r>
    </w:p>
    <w:p w:rsidR="003906B3" w:rsidRDefault="003906B3" w:rsidP="003906B3">
      <w:pPr>
        <w:pStyle w:val="WPNormal"/>
        <w:numPr>
          <w:ilvl w:val="0"/>
          <w:numId w:val="8"/>
        </w:numPr>
        <w:spacing w:before="240"/>
        <w:rPr>
          <w:rFonts w:ascii="Times" w:hAnsi="Times"/>
        </w:rPr>
      </w:pPr>
      <w:r w:rsidRPr="00BA0155">
        <w:rPr>
          <w:rFonts w:ascii="Times" w:hAnsi="Times"/>
        </w:rPr>
        <w:t>A student should not expect make-up work and test to be identical to that done in class during his/her absence</w:t>
      </w:r>
      <w:r>
        <w:rPr>
          <w:rFonts w:ascii="Times" w:hAnsi="Times"/>
        </w:rPr>
        <w:t xml:space="preserve">. </w:t>
      </w:r>
    </w:p>
    <w:p w:rsidR="00FD2A56" w:rsidRDefault="003906B3" w:rsidP="003906B3">
      <w:pPr>
        <w:pStyle w:val="WPNormal"/>
        <w:spacing w:before="240"/>
        <w:rPr>
          <w:rFonts w:ascii="Times" w:hAnsi="Times"/>
          <w:b/>
          <w:i/>
          <w:sz w:val="28"/>
          <w:szCs w:val="28"/>
        </w:rPr>
      </w:pPr>
      <w:r w:rsidRPr="00FB055E">
        <w:rPr>
          <w:rFonts w:ascii="Times" w:hAnsi="Times"/>
          <w:b/>
          <w:i/>
          <w:sz w:val="28"/>
          <w:szCs w:val="28"/>
        </w:rPr>
        <w:t>Late Work</w:t>
      </w:r>
      <w:r>
        <w:rPr>
          <w:rFonts w:ascii="Times" w:hAnsi="Times"/>
          <w:b/>
          <w:i/>
          <w:sz w:val="28"/>
          <w:szCs w:val="28"/>
        </w:rPr>
        <w:t xml:space="preserve"> Policy:</w:t>
      </w:r>
    </w:p>
    <w:p w:rsidR="003906B3" w:rsidRPr="00FB055E" w:rsidRDefault="003906B3" w:rsidP="003906B3">
      <w:pPr>
        <w:pStyle w:val="WPNormal"/>
        <w:spacing w:before="240"/>
        <w:rPr>
          <w:rFonts w:ascii="Times" w:hAnsi="Times"/>
          <w:szCs w:val="24"/>
        </w:rPr>
      </w:pPr>
      <w:r>
        <w:rPr>
          <w:rFonts w:ascii="Times" w:hAnsi="Times"/>
          <w:b/>
          <w:i/>
          <w:sz w:val="28"/>
          <w:szCs w:val="28"/>
        </w:rPr>
        <w:t xml:space="preserve"> </w:t>
      </w:r>
      <w:r w:rsidRPr="00FB055E">
        <w:rPr>
          <w:rFonts w:ascii="Times" w:hAnsi="Times"/>
          <w:szCs w:val="24"/>
        </w:rPr>
        <w:t xml:space="preserve">Late work will be accepted on major assignments only one day after it is </w:t>
      </w:r>
      <w:r w:rsidR="00FD2A56">
        <w:rPr>
          <w:rFonts w:ascii="Times" w:hAnsi="Times"/>
          <w:szCs w:val="24"/>
        </w:rPr>
        <w:t>due at a deduction of 30 points unless previous arrangements have been made.</w:t>
      </w:r>
    </w:p>
    <w:p w:rsidR="003906B3" w:rsidRDefault="003906B3" w:rsidP="003906B3">
      <w:pPr>
        <w:pStyle w:val="WPNormal"/>
        <w:numPr>
          <w:ilvl w:val="0"/>
          <w:numId w:val="9"/>
        </w:numPr>
        <w:spacing w:before="240"/>
        <w:rPr>
          <w:rFonts w:ascii="Times" w:hAnsi="Times"/>
          <w:szCs w:val="24"/>
        </w:rPr>
      </w:pPr>
      <w:r w:rsidRPr="00FB055E">
        <w:rPr>
          <w:rFonts w:ascii="Times" w:hAnsi="Times"/>
          <w:szCs w:val="24"/>
        </w:rPr>
        <w:t>Ass</w:t>
      </w:r>
      <w:r>
        <w:rPr>
          <w:rFonts w:ascii="Times" w:hAnsi="Times"/>
          <w:szCs w:val="24"/>
        </w:rPr>
        <w:t>ignments are considered late any</w:t>
      </w:r>
      <w:r w:rsidRPr="00FB055E">
        <w:rPr>
          <w:rFonts w:ascii="Times" w:hAnsi="Times"/>
          <w:szCs w:val="24"/>
        </w:rPr>
        <w:t xml:space="preserve"> time after they have been collected in class. </w:t>
      </w:r>
    </w:p>
    <w:p w:rsidR="003906B3" w:rsidRDefault="003906B3" w:rsidP="003906B3">
      <w:pPr>
        <w:pStyle w:val="WPNormal"/>
        <w:spacing w:before="240"/>
        <w:ind w:left="720"/>
        <w:rPr>
          <w:rFonts w:ascii="Times" w:hAnsi="Times"/>
          <w:szCs w:val="24"/>
        </w:rPr>
      </w:pPr>
    </w:p>
    <w:p w:rsidR="003906B3" w:rsidRPr="005C6F32" w:rsidRDefault="003906B3" w:rsidP="003906B3">
      <w:pPr>
        <w:pStyle w:val="WPNormal"/>
        <w:numPr>
          <w:ilvl w:val="0"/>
          <w:numId w:val="9"/>
        </w:numPr>
        <w:spacing w:before="240"/>
        <w:rPr>
          <w:rFonts w:ascii="Times" w:hAnsi="Times"/>
          <w:b/>
          <w:i/>
          <w:color w:val="FF0000"/>
          <w:sz w:val="28"/>
          <w:szCs w:val="28"/>
        </w:rPr>
      </w:pPr>
      <w:r w:rsidRPr="00EE3CC4">
        <w:rPr>
          <w:rFonts w:ascii="Times" w:hAnsi="Times"/>
          <w:b/>
          <w:i/>
          <w:sz w:val="28"/>
          <w:szCs w:val="28"/>
        </w:rPr>
        <w:t>Academic Dishonesty/Cheating:</w:t>
      </w:r>
      <w:r>
        <w:rPr>
          <w:rFonts w:ascii="Times" w:hAnsi="Times"/>
          <w:b/>
          <w:i/>
          <w:sz w:val="28"/>
          <w:szCs w:val="28"/>
        </w:rPr>
        <w:t xml:space="preserve"> </w:t>
      </w:r>
      <w:r w:rsidRPr="005C6F32">
        <w:rPr>
          <w:rFonts w:ascii="Times" w:hAnsi="Times"/>
          <w:b/>
          <w:i/>
          <w:color w:val="FF0000"/>
          <w:sz w:val="28"/>
          <w:szCs w:val="28"/>
        </w:rPr>
        <w:t>(BISD Policy)</w:t>
      </w:r>
    </w:p>
    <w:p w:rsidR="003906B3" w:rsidRPr="00EE3CC4" w:rsidRDefault="003906B3" w:rsidP="003906B3">
      <w:pPr>
        <w:pStyle w:val="WPNormal"/>
        <w:numPr>
          <w:ilvl w:val="0"/>
          <w:numId w:val="9"/>
        </w:numPr>
        <w:spacing w:before="240"/>
        <w:rPr>
          <w:rFonts w:ascii="Times" w:hAnsi="Times"/>
          <w:b/>
          <w:i/>
          <w:sz w:val="28"/>
          <w:szCs w:val="28"/>
        </w:rPr>
      </w:pPr>
      <w:r w:rsidRPr="00EE3CC4">
        <w:rPr>
          <w:rFonts w:ascii="Times" w:hAnsi="Times"/>
          <w:b/>
          <w:i/>
          <w:sz w:val="28"/>
          <w:szCs w:val="28"/>
        </w:rPr>
        <w:t>EIA Local:</w:t>
      </w:r>
    </w:p>
    <w:p w:rsidR="003906B3" w:rsidRPr="00EE3CC4" w:rsidRDefault="003906B3" w:rsidP="003906B3">
      <w:pPr>
        <w:pStyle w:val="WPNormal"/>
        <w:numPr>
          <w:ilvl w:val="0"/>
          <w:numId w:val="9"/>
        </w:numPr>
        <w:rPr>
          <w:rFonts w:ascii="Times" w:hAnsi="Times"/>
          <w:i/>
          <w:szCs w:val="24"/>
        </w:rPr>
      </w:pPr>
      <w:r w:rsidRPr="00EE3CC4">
        <w:rPr>
          <w:rFonts w:ascii="Times" w:hAnsi="Times"/>
          <w:i/>
          <w:szCs w:val="24"/>
        </w:rPr>
        <w:t xml:space="preserve">A student found to have engaged in academic dishonesty shall be subject to grade penalties on </w:t>
      </w:r>
    </w:p>
    <w:p w:rsidR="003906B3" w:rsidRPr="00EE3CC4" w:rsidRDefault="003906B3" w:rsidP="003906B3">
      <w:pPr>
        <w:pStyle w:val="WPNormal"/>
        <w:numPr>
          <w:ilvl w:val="0"/>
          <w:numId w:val="9"/>
        </w:numPr>
        <w:rPr>
          <w:rFonts w:ascii="Times" w:hAnsi="Times"/>
          <w:i/>
          <w:szCs w:val="24"/>
        </w:rPr>
      </w:pPr>
      <w:r w:rsidRPr="00EE3CC4">
        <w:rPr>
          <w:rFonts w:ascii="Times" w:hAnsi="Times"/>
          <w:i/>
          <w:szCs w:val="24"/>
        </w:rPr>
        <w:t>assignments or tests and disciplinary penalties in accordance with the Student Code of Conduct. Academic dishonesty includes cheating or copying the work of another student, plagiarism, and unauthorized communication between students during an examination. The penalty for cheating will be a zero for work involved and the student will be subject to appropriate disciplinary action in cheating offenses. All students involved will be subject to disciplinary action. The determination that a student has engaged in academic dishonesty shall be based on the judgment of the classroom teacher or another supervising professional employee, taking into consideration written materials, observation, or information from students.</w:t>
      </w:r>
    </w:p>
    <w:p w:rsidR="003906B3" w:rsidRPr="00EE3CC4" w:rsidRDefault="003906B3" w:rsidP="003906B3">
      <w:pPr>
        <w:pStyle w:val="WPNormal"/>
        <w:ind w:left="720"/>
        <w:rPr>
          <w:rFonts w:ascii="Times" w:hAnsi="Times"/>
          <w:b/>
          <w:i/>
          <w:szCs w:val="24"/>
        </w:rPr>
      </w:pPr>
    </w:p>
    <w:p w:rsidR="003906B3" w:rsidRPr="00EE3CC4" w:rsidRDefault="003906B3" w:rsidP="003906B3">
      <w:pPr>
        <w:pStyle w:val="WPNormal"/>
        <w:numPr>
          <w:ilvl w:val="0"/>
          <w:numId w:val="9"/>
        </w:numPr>
        <w:rPr>
          <w:rFonts w:ascii="Times" w:hAnsi="Times"/>
          <w:szCs w:val="24"/>
        </w:rPr>
      </w:pPr>
      <w:r w:rsidRPr="00EE3CC4">
        <w:rPr>
          <w:rFonts w:ascii="Times" w:hAnsi="Times"/>
          <w:szCs w:val="24"/>
        </w:rPr>
        <w:t>1. Cheating is interpreted as a procedure which involves the unauthorized giving or receiving</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help, offering or seeking aid, or the use of material prepared in advance for use on an</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assignment/ assessment. Cheating also involves the use of electronic devices, books,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or notes in any form being used during an examination without the permission of</w:t>
      </w:r>
    </w:p>
    <w:p w:rsidR="003906B3" w:rsidRDefault="003906B3" w:rsidP="003906B3">
      <w:pPr>
        <w:pStyle w:val="WPNormal"/>
        <w:numPr>
          <w:ilvl w:val="0"/>
          <w:numId w:val="9"/>
        </w:numPr>
        <w:rPr>
          <w:rFonts w:ascii="Times" w:hAnsi="Times"/>
          <w:szCs w:val="24"/>
        </w:rPr>
      </w:pPr>
      <w:r w:rsidRPr="00EE3CC4">
        <w:rPr>
          <w:rFonts w:ascii="Times" w:hAnsi="Times"/>
          <w:szCs w:val="24"/>
        </w:rPr>
        <w:t xml:space="preserve">the teacher. Retesting will not be allowed in this situation. </w:t>
      </w:r>
    </w:p>
    <w:p w:rsidR="003906B3" w:rsidRPr="00EE3CC4" w:rsidRDefault="003906B3" w:rsidP="003906B3">
      <w:pPr>
        <w:pStyle w:val="WPNormal"/>
        <w:numPr>
          <w:ilvl w:val="0"/>
          <w:numId w:val="9"/>
        </w:numPr>
        <w:rPr>
          <w:rFonts w:ascii="Times" w:hAnsi="Times"/>
          <w:szCs w:val="24"/>
        </w:rPr>
      </w:pP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2. Plagiarism consists of representing another person’s ideas or writings as one’s own,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including but not limited to cutting and pasting from Internet sources. Plagiarism will be </w:t>
      </w:r>
    </w:p>
    <w:p w:rsidR="003906B3" w:rsidRDefault="003906B3" w:rsidP="003906B3">
      <w:pPr>
        <w:pStyle w:val="WPNormal"/>
        <w:numPr>
          <w:ilvl w:val="0"/>
          <w:numId w:val="9"/>
        </w:numPr>
        <w:rPr>
          <w:rFonts w:ascii="Times" w:hAnsi="Times"/>
          <w:szCs w:val="24"/>
        </w:rPr>
      </w:pPr>
      <w:r w:rsidRPr="00EE3CC4">
        <w:rPr>
          <w:rFonts w:ascii="Times" w:hAnsi="Times"/>
          <w:szCs w:val="24"/>
        </w:rPr>
        <w:t>considered cheating, and is subject to EIA (Local).</w:t>
      </w:r>
    </w:p>
    <w:p w:rsidR="003906B3" w:rsidRPr="00EE3CC4" w:rsidRDefault="003906B3" w:rsidP="003906B3">
      <w:pPr>
        <w:pStyle w:val="WPNormal"/>
        <w:numPr>
          <w:ilvl w:val="0"/>
          <w:numId w:val="9"/>
        </w:numPr>
        <w:rPr>
          <w:rFonts w:ascii="Times" w:hAnsi="Times"/>
          <w:szCs w:val="24"/>
        </w:rPr>
      </w:pP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3. If a student cheats on any part of a test and/or assignment given in parts, he will receive a </w:t>
      </w:r>
    </w:p>
    <w:p w:rsidR="003906B3" w:rsidRDefault="003906B3" w:rsidP="003906B3">
      <w:pPr>
        <w:pStyle w:val="WPNormal"/>
        <w:numPr>
          <w:ilvl w:val="0"/>
          <w:numId w:val="9"/>
        </w:numPr>
        <w:rPr>
          <w:rFonts w:ascii="Times" w:hAnsi="Times"/>
          <w:szCs w:val="24"/>
        </w:rPr>
      </w:pPr>
      <w:r w:rsidRPr="00EE3CC4">
        <w:rPr>
          <w:rFonts w:ascii="Times" w:hAnsi="Times"/>
          <w:szCs w:val="24"/>
        </w:rPr>
        <w:t>zero(s) only in the part where the cheating occurred.</w:t>
      </w:r>
    </w:p>
    <w:p w:rsidR="003906B3" w:rsidRPr="00EE3CC4" w:rsidRDefault="003906B3" w:rsidP="003906B3">
      <w:pPr>
        <w:pStyle w:val="WPNormal"/>
        <w:ind w:left="720"/>
        <w:rPr>
          <w:rFonts w:ascii="Times" w:hAnsi="Times"/>
          <w:szCs w:val="24"/>
        </w:rPr>
      </w:pP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4. All students involved in academic dishonesty may be subject to disciplinary action as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stipulated in the EIA (Local) and BISD Student Code of Conduct. A teacher that determines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the student has violated the academic dishonesty policy is required to file a discipline </w:t>
      </w:r>
    </w:p>
    <w:p w:rsidR="003906B3" w:rsidRDefault="003906B3" w:rsidP="003906B3">
      <w:pPr>
        <w:pStyle w:val="WPNormal"/>
        <w:numPr>
          <w:ilvl w:val="0"/>
          <w:numId w:val="9"/>
        </w:numPr>
        <w:rPr>
          <w:rFonts w:ascii="Times" w:hAnsi="Times"/>
          <w:szCs w:val="24"/>
        </w:rPr>
      </w:pPr>
      <w:r w:rsidRPr="00EE3CC4">
        <w:rPr>
          <w:rFonts w:ascii="Times" w:hAnsi="Times"/>
          <w:szCs w:val="24"/>
        </w:rPr>
        <w:t xml:space="preserve">referral and must notify the child’s parents or legal guardians of the academic dishonesty. </w:t>
      </w:r>
    </w:p>
    <w:p w:rsidR="003906B3" w:rsidRPr="00EE3CC4" w:rsidRDefault="003906B3" w:rsidP="003906B3">
      <w:pPr>
        <w:pStyle w:val="WPNormal"/>
        <w:numPr>
          <w:ilvl w:val="0"/>
          <w:numId w:val="9"/>
        </w:numPr>
        <w:rPr>
          <w:rFonts w:ascii="Times" w:hAnsi="Times"/>
          <w:szCs w:val="24"/>
        </w:rPr>
      </w:pP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5. Involvement in academic dishonesty may affect a student’s eligibility for student honors,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 xml:space="preserve">student leadership positions, and membership in some student organizations. A discipline </w:t>
      </w:r>
    </w:p>
    <w:p w:rsidR="003906B3" w:rsidRPr="00EE3CC4" w:rsidRDefault="003906B3" w:rsidP="003906B3">
      <w:pPr>
        <w:pStyle w:val="WPNormal"/>
        <w:numPr>
          <w:ilvl w:val="0"/>
          <w:numId w:val="9"/>
        </w:numPr>
        <w:rPr>
          <w:rFonts w:ascii="Times" w:hAnsi="Times"/>
          <w:szCs w:val="24"/>
        </w:rPr>
      </w:pPr>
      <w:r w:rsidRPr="00EE3CC4">
        <w:rPr>
          <w:rFonts w:ascii="Times" w:hAnsi="Times"/>
          <w:szCs w:val="24"/>
        </w:rPr>
        <w:t>consequence may be assigned to a student f</w:t>
      </w:r>
      <w:r>
        <w:rPr>
          <w:rFonts w:ascii="Times" w:hAnsi="Times"/>
          <w:szCs w:val="24"/>
        </w:rPr>
        <w:t xml:space="preserve">ound guilty of cheating. </w:t>
      </w:r>
    </w:p>
    <w:p w:rsidR="003906B3" w:rsidRDefault="003906B3" w:rsidP="003906B3">
      <w:pPr>
        <w:jc w:val="both"/>
        <w:rPr>
          <w:rFonts w:ascii="Book Antiqua" w:hAnsi="Book Antiqua"/>
          <w:b/>
          <w:u w:val="single"/>
        </w:rPr>
      </w:pPr>
    </w:p>
    <w:p w:rsidR="00FD1611" w:rsidRDefault="00FD1611">
      <w:pPr>
        <w:rPr>
          <w:b/>
          <w:u w:val="single"/>
        </w:rPr>
      </w:pPr>
    </w:p>
    <w:p w:rsidR="00FD1611" w:rsidRDefault="007050EB">
      <w:pPr>
        <w:rPr>
          <w:b/>
          <w:u w:val="single"/>
        </w:rPr>
      </w:pPr>
      <w:r>
        <w:rPr>
          <w:b/>
          <w:noProof/>
          <w:u w:val="single"/>
        </w:rPr>
        <w:drawing>
          <wp:inline distT="0" distB="0" distL="0" distR="0">
            <wp:extent cx="5943600" cy="64121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641218"/>
                    </a:xfrm>
                    <a:prstGeom prst="rect">
                      <a:avLst/>
                    </a:prstGeom>
                    <a:noFill/>
                    <a:ln w="9525">
                      <a:noFill/>
                      <a:miter lim="800000"/>
                      <a:headEnd/>
                      <a:tailEnd/>
                    </a:ln>
                  </pic:spPr>
                </pic:pic>
              </a:graphicData>
            </a:graphic>
          </wp:inline>
        </w:drawing>
      </w: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Default="00846057">
      <w:pPr>
        <w:rPr>
          <w:b/>
          <w:u w:val="single"/>
        </w:rPr>
      </w:pPr>
    </w:p>
    <w:p w:rsidR="00846057" w:rsidRPr="002E5F73" w:rsidRDefault="002E5F73">
      <w:pPr>
        <w:rPr>
          <w:rFonts w:ascii="Verdana" w:hAnsi="Verdana"/>
          <w:b/>
          <w:sz w:val="32"/>
          <w:szCs w:val="32"/>
        </w:rPr>
      </w:pPr>
      <w:r w:rsidRPr="002E5F73">
        <w:rPr>
          <w:rFonts w:ascii="Verdana" w:hAnsi="Verdana"/>
          <w:b/>
          <w:sz w:val="32"/>
          <w:szCs w:val="32"/>
        </w:rPr>
        <w:lastRenderedPageBreak/>
        <w:t>Please return only this page to the teacher.</w:t>
      </w:r>
    </w:p>
    <w:p w:rsidR="002E5F73" w:rsidRDefault="002E5F73">
      <w:pPr>
        <w:rPr>
          <w:b/>
          <w:u w:val="single"/>
        </w:rPr>
      </w:pPr>
    </w:p>
    <w:p w:rsidR="002E5F73" w:rsidRDefault="002E5F73">
      <w:pPr>
        <w:rPr>
          <w:b/>
          <w:u w:val="single"/>
        </w:rPr>
      </w:pPr>
    </w:p>
    <w:p w:rsidR="002E5F73" w:rsidRDefault="002E5F73">
      <w:pPr>
        <w:rPr>
          <w:b/>
          <w:u w:val="single"/>
        </w:rPr>
      </w:pPr>
    </w:p>
    <w:p w:rsidR="00846057" w:rsidRPr="002E5F73" w:rsidRDefault="00DC397B">
      <w:pPr>
        <w:rPr>
          <w:b/>
        </w:rPr>
      </w:pPr>
      <w:r w:rsidRPr="002E5F73">
        <w:rPr>
          <w:b/>
        </w:rPr>
        <w:t>I have read Mr. Villanueva’s 2017 -</w:t>
      </w:r>
      <w:r w:rsidR="002E5F73" w:rsidRPr="002E5F73">
        <w:rPr>
          <w:b/>
        </w:rPr>
        <w:t xml:space="preserve"> </w:t>
      </w:r>
      <w:r w:rsidRPr="002E5F73">
        <w:rPr>
          <w:b/>
        </w:rPr>
        <w:t xml:space="preserve">2018 </w:t>
      </w:r>
      <w:r w:rsidR="00AB6EE6">
        <w:rPr>
          <w:b/>
        </w:rPr>
        <w:t>Al</w:t>
      </w:r>
      <w:r w:rsidR="008D6387">
        <w:rPr>
          <w:b/>
        </w:rPr>
        <w:t>gebra</w:t>
      </w:r>
      <w:r w:rsidRPr="002E5F73">
        <w:rPr>
          <w:b/>
        </w:rPr>
        <w:t xml:space="preserve"> </w:t>
      </w:r>
      <w:r w:rsidR="00846057" w:rsidRPr="002E5F73">
        <w:rPr>
          <w:b/>
        </w:rPr>
        <w:t xml:space="preserve">course syllabus </w:t>
      </w:r>
      <w:r w:rsidRPr="002E5F73">
        <w:rPr>
          <w:b/>
        </w:rPr>
        <w:t xml:space="preserve">with my son/daughter </w:t>
      </w:r>
      <w:r w:rsidR="00846057" w:rsidRPr="002E5F73">
        <w:rPr>
          <w:b/>
        </w:rPr>
        <w:t xml:space="preserve">and </w:t>
      </w:r>
      <w:r w:rsidR="002E5F73" w:rsidRPr="002E5F73">
        <w:rPr>
          <w:b/>
        </w:rPr>
        <w:t xml:space="preserve">we </w:t>
      </w:r>
      <w:r w:rsidRPr="002E5F73">
        <w:rPr>
          <w:b/>
        </w:rPr>
        <w:t>agree with all the requirements and expectations stated in the syllabus.</w:t>
      </w:r>
    </w:p>
    <w:p w:rsidR="00DC397B" w:rsidRPr="002E5F73" w:rsidRDefault="00DC397B">
      <w:pPr>
        <w:rPr>
          <w:b/>
        </w:rPr>
      </w:pPr>
    </w:p>
    <w:p w:rsidR="00DC397B" w:rsidRPr="002E5F73" w:rsidRDefault="00DC397B">
      <w:pPr>
        <w:rPr>
          <w:b/>
        </w:rPr>
      </w:pPr>
    </w:p>
    <w:p w:rsidR="00DC397B" w:rsidRPr="002E5F73" w:rsidRDefault="00DC397B">
      <w:pPr>
        <w:rPr>
          <w:b/>
        </w:rPr>
      </w:pPr>
      <w:r w:rsidRPr="002E5F73">
        <w:rPr>
          <w:b/>
        </w:rPr>
        <w:t>Parent Name (Print):________________________________________</w:t>
      </w:r>
    </w:p>
    <w:p w:rsidR="00DC397B" w:rsidRPr="002E5F73" w:rsidRDefault="00DC397B">
      <w:pPr>
        <w:rPr>
          <w:b/>
        </w:rPr>
      </w:pPr>
    </w:p>
    <w:p w:rsidR="00DC397B" w:rsidRPr="002E5F73" w:rsidRDefault="00DC397B">
      <w:pPr>
        <w:rPr>
          <w:b/>
        </w:rPr>
      </w:pPr>
      <w:r w:rsidRPr="002E5F73">
        <w:rPr>
          <w:b/>
        </w:rPr>
        <w:t>Phone: ____________________________</w:t>
      </w:r>
    </w:p>
    <w:p w:rsidR="00DC397B" w:rsidRPr="002E5F73" w:rsidRDefault="00DC397B">
      <w:pPr>
        <w:rPr>
          <w:b/>
        </w:rPr>
      </w:pPr>
    </w:p>
    <w:p w:rsidR="00DC397B" w:rsidRPr="002E5F73" w:rsidRDefault="00DC397B">
      <w:pPr>
        <w:rPr>
          <w:b/>
        </w:rPr>
      </w:pPr>
    </w:p>
    <w:p w:rsidR="00DC397B" w:rsidRPr="002E5F73" w:rsidRDefault="00DC397B">
      <w:pPr>
        <w:rPr>
          <w:b/>
        </w:rPr>
      </w:pPr>
      <w:r w:rsidRPr="002E5F73">
        <w:rPr>
          <w:b/>
        </w:rPr>
        <w:t>Parent Signature _____________________________________ Date: ______________</w:t>
      </w:r>
    </w:p>
    <w:p w:rsidR="00DC397B" w:rsidRPr="002E5F73" w:rsidRDefault="00DC397B">
      <w:pPr>
        <w:rPr>
          <w:b/>
        </w:rPr>
      </w:pPr>
    </w:p>
    <w:p w:rsidR="00DC397B" w:rsidRPr="002E5F73" w:rsidRDefault="00DC397B">
      <w:pPr>
        <w:rPr>
          <w:b/>
        </w:rPr>
      </w:pPr>
    </w:p>
    <w:p w:rsidR="00DC397B" w:rsidRPr="002E5F73" w:rsidRDefault="00DC397B">
      <w:pPr>
        <w:rPr>
          <w:b/>
        </w:rPr>
      </w:pPr>
    </w:p>
    <w:p w:rsidR="00DC397B" w:rsidRPr="002E5F73" w:rsidRDefault="00DC397B">
      <w:pPr>
        <w:rPr>
          <w:b/>
        </w:rPr>
      </w:pPr>
    </w:p>
    <w:p w:rsidR="00DC397B" w:rsidRPr="002E5F73" w:rsidRDefault="00DC397B">
      <w:pPr>
        <w:rPr>
          <w:b/>
        </w:rPr>
      </w:pPr>
      <w:r w:rsidRPr="002E5F73">
        <w:rPr>
          <w:b/>
        </w:rPr>
        <w:t>Student Name (Print): ___________________________________</w:t>
      </w:r>
    </w:p>
    <w:p w:rsidR="00DC397B" w:rsidRPr="002E5F73" w:rsidRDefault="00DC397B">
      <w:pPr>
        <w:rPr>
          <w:b/>
        </w:rPr>
      </w:pPr>
    </w:p>
    <w:p w:rsidR="00DC397B" w:rsidRPr="002E5F73" w:rsidRDefault="00DC397B">
      <w:pPr>
        <w:rPr>
          <w:b/>
        </w:rPr>
      </w:pPr>
    </w:p>
    <w:p w:rsidR="00DC397B" w:rsidRPr="002E5F73" w:rsidRDefault="00DC397B">
      <w:pPr>
        <w:rPr>
          <w:b/>
        </w:rPr>
      </w:pPr>
      <w:r w:rsidRPr="002E5F73">
        <w:rPr>
          <w:b/>
        </w:rPr>
        <w:t>Student Signature: ____________________________________ Date: ______________</w:t>
      </w:r>
    </w:p>
    <w:p w:rsidR="00846057" w:rsidRPr="002E5F73" w:rsidRDefault="00846057">
      <w:pPr>
        <w:rPr>
          <w:b/>
          <w:u w:val="single"/>
        </w:rPr>
      </w:pPr>
    </w:p>
    <w:sectPr w:rsidR="00846057" w:rsidRPr="002E5F73" w:rsidSect="003D7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B3" w:rsidRDefault="003906B3" w:rsidP="003906B3">
      <w:r>
        <w:separator/>
      </w:r>
    </w:p>
  </w:endnote>
  <w:endnote w:type="continuationSeparator" w:id="0">
    <w:p w:rsidR="003906B3" w:rsidRDefault="003906B3" w:rsidP="0039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B3" w:rsidRDefault="003906B3" w:rsidP="003906B3">
      <w:r>
        <w:separator/>
      </w:r>
    </w:p>
  </w:footnote>
  <w:footnote w:type="continuationSeparator" w:id="0">
    <w:p w:rsidR="003906B3" w:rsidRDefault="003906B3" w:rsidP="0039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2C26"/>
    <w:multiLevelType w:val="hybridMultilevel"/>
    <w:tmpl w:val="EAD22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4B7D"/>
    <w:multiLevelType w:val="hybridMultilevel"/>
    <w:tmpl w:val="9B385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C6B6E"/>
    <w:multiLevelType w:val="hybridMultilevel"/>
    <w:tmpl w:val="953C8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5132A"/>
    <w:multiLevelType w:val="hybridMultilevel"/>
    <w:tmpl w:val="4CD61C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844B18"/>
    <w:multiLevelType w:val="hybridMultilevel"/>
    <w:tmpl w:val="232E0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07A27"/>
    <w:multiLevelType w:val="hybridMultilevel"/>
    <w:tmpl w:val="0D5E1F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6BEF0060"/>
    <w:multiLevelType w:val="hybridMultilevel"/>
    <w:tmpl w:val="1D12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29C2"/>
    <w:multiLevelType w:val="hybridMultilevel"/>
    <w:tmpl w:val="349C8D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59393C"/>
    <w:multiLevelType w:val="hybridMultilevel"/>
    <w:tmpl w:val="D5E89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3"/>
    <w:rsid w:val="000C0D9C"/>
    <w:rsid w:val="000C44D3"/>
    <w:rsid w:val="000D4BC5"/>
    <w:rsid w:val="001200E0"/>
    <w:rsid w:val="00152E29"/>
    <w:rsid w:val="00254925"/>
    <w:rsid w:val="00262226"/>
    <w:rsid w:val="002E288F"/>
    <w:rsid w:val="002E5F73"/>
    <w:rsid w:val="00377DCC"/>
    <w:rsid w:val="003906B3"/>
    <w:rsid w:val="003D7D29"/>
    <w:rsid w:val="003E11EB"/>
    <w:rsid w:val="004341BB"/>
    <w:rsid w:val="007050EB"/>
    <w:rsid w:val="0074494C"/>
    <w:rsid w:val="007F0D8D"/>
    <w:rsid w:val="008254DB"/>
    <w:rsid w:val="00846057"/>
    <w:rsid w:val="008D6387"/>
    <w:rsid w:val="009235DF"/>
    <w:rsid w:val="00995793"/>
    <w:rsid w:val="00AB6EE6"/>
    <w:rsid w:val="00AD2C5B"/>
    <w:rsid w:val="00AE0683"/>
    <w:rsid w:val="00B14018"/>
    <w:rsid w:val="00BB6385"/>
    <w:rsid w:val="00BD7AC3"/>
    <w:rsid w:val="00C36D85"/>
    <w:rsid w:val="00D956B8"/>
    <w:rsid w:val="00DA47C4"/>
    <w:rsid w:val="00DB5716"/>
    <w:rsid w:val="00DC397B"/>
    <w:rsid w:val="00F2595B"/>
    <w:rsid w:val="00F54D7C"/>
    <w:rsid w:val="00FD1611"/>
    <w:rsid w:val="00FD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CB3B233-788F-46E4-B1E0-EBC6FDA9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7A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D1611"/>
    <w:rPr>
      <w:rFonts w:ascii="Tahoma" w:hAnsi="Tahoma" w:cs="Tahoma"/>
      <w:sz w:val="16"/>
      <w:szCs w:val="16"/>
    </w:rPr>
  </w:style>
  <w:style w:type="character" w:customStyle="1" w:styleId="BalloonTextChar">
    <w:name w:val="Balloon Text Char"/>
    <w:basedOn w:val="DefaultParagraphFont"/>
    <w:link w:val="BalloonText"/>
    <w:uiPriority w:val="99"/>
    <w:semiHidden/>
    <w:rsid w:val="00FD1611"/>
    <w:rPr>
      <w:rFonts w:ascii="Tahoma" w:eastAsia="Times New Roman" w:hAnsi="Tahoma" w:cs="Tahoma"/>
      <w:sz w:val="16"/>
      <w:szCs w:val="16"/>
    </w:rPr>
  </w:style>
  <w:style w:type="paragraph" w:customStyle="1" w:styleId="WPNormal">
    <w:name w:val="WP_Normal"/>
    <w:basedOn w:val="Normal"/>
    <w:rsid w:val="003906B3"/>
    <w:rPr>
      <w:rFonts w:ascii="Monaco" w:hAnsi="Monaco"/>
      <w:szCs w:val="20"/>
    </w:rPr>
  </w:style>
  <w:style w:type="paragraph" w:styleId="Header">
    <w:name w:val="header"/>
    <w:basedOn w:val="Normal"/>
    <w:link w:val="HeaderChar"/>
    <w:uiPriority w:val="99"/>
    <w:semiHidden/>
    <w:unhideWhenUsed/>
    <w:rsid w:val="003906B3"/>
    <w:pPr>
      <w:tabs>
        <w:tab w:val="center" w:pos="4680"/>
        <w:tab w:val="right" w:pos="9360"/>
      </w:tabs>
    </w:pPr>
  </w:style>
  <w:style w:type="character" w:customStyle="1" w:styleId="HeaderChar">
    <w:name w:val="Header Char"/>
    <w:basedOn w:val="DefaultParagraphFont"/>
    <w:link w:val="Header"/>
    <w:uiPriority w:val="99"/>
    <w:semiHidden/>
    <w:rsid w:val="003906B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06B3"/>
    <w:pPr>
      <w:tabs>
        <w:tab w:val="center" w:pos="4680"/>
        <w:tab w:val="right" w:pos="9360"/>
      </w:tabs>
    </w:pPr>
  </w:style>
  <w:style w:type="character" w:customStyle="1" w:styleId="FooterChar">
    <w:name w:val="Footer Char"/>
    <w:basedOn w:val="DefaultParagraphFont"/>
    <w:link w:val="Footer"/>
    <w:uiPriority w:val="99"/>
    <w:semiHidden/>
    <w:rsid w:val="003906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jvillanueva1</dc:creator>
  <cp:keywords/>
  <dc:description/>
  <cp:lastModifiedBy>Juan Villanueva</cp:lastModifiedBy>
  <cp:revision>4</cp:revision>
  <cp:lastPrinted>2017-08-26T15:36:00Z</cp:lastPrinted>
  <dcterms:created xsi:type="dcterms:W3CDTF">2017-08-26T15:30:00Z</dcterms:created>
  <dcterms:modified xsi:type="dcterms:W3CDTF">2017-08-26T15:39:00Z</dcterms:modified>
</cp:coreProperties>
</file>